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26" w:type="dxa"/>
        <w:tblInd w:w="3809" w:type="dxa"/>
        <w:tblBorders>
          <w:top w:val="dotted" w:sz="4" w:space="0" w:color="000000"/>
          <w:left w:val="dotted" w:sz="4" w:space="0" w:color="000000"/>
          <w:bottom w:val="dotted" w:sz="4" w:space="0" w:color="000000"/>
          <w:right w:val="dotted" w:sz="4" w:space="0" w:color="000000"/>
          <w:insideH w:val="none" w:sz="0" w:space="0" w:color="000000"/>
          <w:insideV w:val="none" w:sz="0" w:space="0" w:color="000000"/>
        </w:tblBorders>
        <w:tblLook w:val="04A0" w:firstRow="1" w:lastRow="0" w:firstColumn="1" w:lastColumn="0" w:noHBand="0" w:noVBand="1"/>
      </w:tblPr>
      <w:tblGrid>
        <w:gridCol w:w="2051"/>
        <w:gridCol w:w="2975"/>
      </w:tblGrid>
      <w:tr w:rsidR="00040D58" w14:paraId="511FA46B" w14:textId="77777777">
        <w:trPr>
          <w:trHeight w:val="585"/>
        </w:trPr>
        <w:tc>
          <w:tcPr>
            <w:tcW w:w="2051" w:type="dxa"/>
            <w:tcBorders>
              <w:top w:val="dotted" w:sz="4" w:space="0" w:color="000000"/>
              <w:left w:val="dotted" w:sz="4" w:space="0" w:color="000000"/>
              <w:bottom w:val="nil"/>
              <w:right w:val="nil"/>
            </w:tcBorders>
          </w:tcPr>
          <w:p w14:paraId="70969EB1" w14:textId="77777777" w:rsidR="00040D58" w:rsidRDefault="00040D58">
            <w:pPr>
              <w:spacing w:after="0" w:line="240" w:lineRule="auto"/>
              <w:jc w:val="center"/>
              <w:rPr>
                <w:rFonts w:ascii="Arial" w:hAnsi="Arial"/>
                <w:sz w:val="20"/>
              </w:rPr>
            </w:pPr>
            <w:bookmarkStart w:id="0" w:name="_Hlk136446138"/>
          </w:p>
        </w:tc>
        <w:tc>
          <w:tcPr>
            <w:tcW w:w="2975" w:type="dxa"/>
            <w:tcBorders>
              <w:top w:val="dotted" w:sz="4" w:space="0" w:color="000000"/>
              <w:left w:val="nil"/>
              <w:bottom w:val="nil"/>
              <w:right w:val="dotted" w:sz="4" w:space="0" w:color="000000"/>
            </w:tcBorders>
          </w:tcPr>
          <w:p w14:paraId="5D52EB74" w14:textId="77777777" w:rsidR="00040D58" w:rsidRDefault="00000000">
            <w:pPr>
              <w:spacing w:after="0" w:line="240" w:lineRule="auto"/>
              <w:jc w:val="both"/>
              <w:rPr>
                <w:rFonts w:ascii="Bar-Code 39" w:hAnsi="Bar-Code 39"/>
                <w:sz w:val="28"/>
              </w:rPr>
            </w:pPr>
            <w:r>
              <w:rPr>
                <w:rFonts w:ascii="Arial" w:hAnsi="Arial"/>
                <w:sz w:val="18"/>
                <w:highlight w:val="white"/>
              </w:rPr>
              <w:t>R3DkODE-39</w:t>
            </w:r>
          </w:p>
        </w:tc>
      </w:tr>
      <w:tr w:rsidR="00040D58" w:rsidRPr="00D55C76" w14:paraId="6272AE38" w14:textId="77777777">
        <w:trPr>
          <w:trHeight w:val="1100"/>
        </w:trPr>
        <w:tc>
          <w:tcPr>
            <w:tcW w:w="5026" w:type="dxa"/>
            <w:gridSpan w:val="2"/>
            <w:tcBorders>
              <w:top w:val="nil"/>
              <w:left w:val="dotted" w:sz="4" w:space="0" w:color="000000"/>
              <w:bottom w:val="dotted" w:sz="4" w:space="0" w:color="000000"/>
              <w:right w:val="dotted" w:sz="4" w:space="0" w:color="000000"/>
            </w:tcBorders>
          </w:tcPr>
          <w:p w14:paraId="45F3908F" w14:textId="77777777" w:rsidR="00040D58" w:rsidRDefault="00000000">
            <w:pPr>
              <w:spacing w:after="0" w:line="240" w:lineRule="auto"/>
              <w:jc w:val="both"/>
              <w:rPr>
                <w:rFonts w:ascii="Arial" w:hAnsi="Arial"/>
                <w:sz w:val="14"/>
                <w:lang w:val="en-US"/>
              </w:rPr>
            </w:pPr>
            <w:r>
              <w:rPr>
                <w:rFonts w:ascii="Arial" w:hAnsi="Arial"/>
                <w:sz w:val="14"/>
                <w:lang w:val="en-US"/>
              </w:rPr>
              <w:t>R4D1C4D0_1</w:t>
            </w:r>
          </w:p>
          <w:p w14:paraId="2BFDA92C" w14:textId="77777777" w:rsidR="00040D58" w:rsidRDefault="00000000">
            <w:pPr>
              <w:spacing w:after="0" w:line="240" w:lineRule="auto"/>
              <w:jc w:val="both"/>
              <w:rPr>
                <w:rFonts w:ascii="Arial" w:hAnsi="Arial"/>
                <w:sz w:val="14"/>
                <w:lang w:val="en-US"/>
              </w:rPr>
            </w:pPr>
            <w:r>
              <w:rPr>
                <w:rFonts w:ascii="Arial" w:hAnsi="Arial"/>
                <w:sz w:val="14"/>
                <w:lang w:val="en-US"/>
              </w:rPr>
              <w:t xml:space="preserve">R4D1C4D0_2 </w:t>
            </w:r>
          </w:p>
          <w:p w14:paraId="3D4FD40D" w14:textId="77777777" w:rsidR="00040D58" w:rsidRDefault="00000000">
            <w:pPr>
              <w:spacing w:after="0" w:line="240" w:lineRule="auto"/>
              <w:jc w:val="both"/>
              <w:rPr>
                <w:rFonts w:ascii="Arial" w:hAnsi="Arial"/>
                <w:sz w:val="14"/>
                <w:lang w:val="en-US"/>
              </w:rPr>
            </w:pPr>
            <w:r>
              <w:rPr>
                <w:rFonts w:ascii="Arial" w:hAnsi="Arial"/>
                <w:sz w:val="14"/>
                <w:lang w:val="en-US"/>
              </w:rPr>
              <w:t>R4D1C4D0_3</w:t>
            </w:r>
          </w:p>
          <w:p w14:paraId="3A86D31C" w14:textId="77777777" w:rsidR="00040D58" w:rsidRDefault="00000000">
            <w:pPr>
              <w:spacing w:after="0" w:line="240" w:lineRule="auto"/>
              <w:jc w:val="both"/>
              <w:rPr>
                <w:rFonts w:ascii="Arial" w:hAnsi="Arial"/>
                <w:sz w:val="14"/>
                <w:lang w:val="en-US"/>
              </w:rPr>
            </w:pPr>
            <w:r>
              <w:rPr>
                <w:rFonts w:ascii="Arial" w:hAnsi="Arial"/>
                <w:sz w:val="14"/>
                <w:lang w:val="en-US"/>
              </w:rPr>
              <w:t>R4D1C4D0_4</w:t>
            </w:r>
          </w:p>
          <w:p w14:paraId="615DB196" w14:textId="77777777" w:rsidR="00040D58" w:rsidRDefault="00000000">
            <w:pPr>
              <w:spacing w:after="0" w:line="240" w:lineRule="auto"/>
              <w:jc w:val="both"/>
              <w:rPr>
                <w:rFonts w:ascii="Arial" w:hAnsi="Arial"/>
                <w:sz w:val="14"/>
                <w:lang w:val="en-US"/>
              </w:rPr>
            </w:pPr>
            <w:r>
              <w:rPr>
                <w:rFonts w:ascii="Arial" w:hAnsi="Arial"/>
                <w:sz w:val="14"/>
                <w:lang w:val="en-US"/>
              </w:rPr>
              <w:t>R4D1C4D0_5</w:t>
            </w:r>
          </w:p>
        </w:tc>
      </w:tr>
      <w:bookmarkEnd w:id="0"/>
    </w:tbl>
    <w:p w14:paraId="259B9786" w14:textId="77777777" w:rsidR="00EA2184" w:rsidRPr="00D55C76" w:rsidRDefault="00EA2184">
      <w:pPr>
        <w:rPr>
          <w:rFonts w:ascii="Verdana" w:hAnsi="Verdana"/>
          <w:lang w:val="en-US"/>
        </w:rPr>
      </w:pPr>
    </w:p>
    <w:p w14:paraId="6492754E" w14:textId="211E61D3" w:rsidR="00040D58" w:rsidRDefault="00505DD5">
      <w:pPr>
        <w:rPr>
          <w:rFonts w:ascii="Verdana" w:hAnsi="Verdana"/>
        </w:rPr>
      </w:pPr>
      <w:r>
        <w:rPr>
          <w:rFonts w:ascii="Verdana" w:hAnsi="Verdana"/>
        </w:rPr>
        <w:t>Bogotá, Colombia, 22 de abril de 2026</w:t>
      </w:r>
      <w:r w:rsidR="00EA2184">
        <w:rPr>
          <w:rFonts w:ascii="Verdana" w:hAnsi="Verdana"/>
        </w:rPr>
        <w:t>.</w:t>
      </w:r>
    </w:p>
    <w:p w14:paraId="61AB1ECE" w14:textId="77777777" w:rsidR="00040D58" w:rsidRDefault="00040D58">
      <w:pPr>
        <w:spacing w:after="0"/>
        <w:rPr>
          <w:rFonts w:ascii="Verdana" w:hAnsi="Verdana"/>
          <w:sz w:val="16"/>
        </w:rPr>
      </w:pPr>
    </w:p>
    <w:p w14:paraId="1759170C" w14:textId="77777777" w:rsidR="00040D58" w:rsidRDefault="00040D58">
      <w:pPr>
        <w:spacing w:after="0" w:line="276" w:lineRule="auto"/>
        <w:jc w:val="both"/>
        <w:rPr>
          <w:rFonts w:ascii="Verdana" w:hAnsi="Verdana"/>
        </w:rPr>
      </w:pPr>
    </w:p>
    <w:p w14:paraId="349C9199" w14:textId="77777777" w:rsidR="00505DD5" w:rsidRPr="00505DD5" w:rsidRDefault="00505DD5" w:rsidP="00505DD5">
      <w:pPr>
        <w:pStyle w:val="Textoindependiente"/>
        <w:rPr>
          <w:rFonts w:ascii="Verdana" w:hAnsi="Verdana"/>
          <w:bCs/>
          <w:i w:val="0"/>
          <w:sz w:val="22"/>
          <w:szCs w:val="22"/>
        </w:rPr>
      </w:pPr>
      <w:r w:rsidRPr="00505DD5">
        <w:rPr>
          <w:rFonts w:ascii="Verdana" w:hAnsi="Verdana"/>
          <w:bCs/>
          <w:i w:val="0"/>
          <w:sz w:val="22"/>
          <w:szCs w:val="22"/>
        </w:rPr>
        <w:t>Dra.</w:t>
      </w:r>
    </w:p>
    <w:p w14:paraId="758A66A2" w14:textId="77777777" w:rsidR="00505DD5" w:rsidRPr="00EA2184" w:rsidRDefault="00505DD5" w:rsidP="00505DD5">
      <w:pPr>
        <w:pStyle w:val="Textoindependiente"/>
        <w:rPr>
          <w:rFonts w:ascii="Verdana" w:hAnsi="Verdana"/>
          <w:b/>
          <w:i w:val="0"/>
          <w:iCs w:val="0"/>
          <w:sz w:val="22"/>
          <w:szCs w:val="22"/>
          <w:lang w:val="es-CO"/>
        </w:rPr>
      </w:pPr>
      <w:r w:rsidRPr="00EA2184">
        <w:rPr>
          <w:rFonts w:ascii="Verdana" w:hAnsi="Verdana"/>
          <w:b/>
          <w:i w:val="0"/>
          <w:iCs w:val="0"/>
          <w:sz w:val="22"/>
          <w:szCs w:val="22"/>
          <w:lang w:val="es-CO"/>
        </w:rPr>
        <w:t xml:space="preserve">Diana Carolina Mariño Mondragón </w:t>
      </w:r>
    </w:p>
    <w:p w14:paraId="59903CB3" w14:textId="14280CC8" w:rsidR="00505DD5" w:rsidRPr="00505DD5" w:rsidRDefault="00505DD5" w:rsidP="00505DD5">
      <w:pPr>
        <w:pStyle w:val="Textoindependiente"/>
        <w:rPr>
          <w:rFonts w:ascii="Verdana" w:hAnsi="Verdana"/>
          <w:bCs/>
          <w:i w:val="0"/>
          <w:sz w:val="22"/>
          <w:szCs w:val="22"/>
        </w:rPr>
      </w:pPr>
      <w:r w:rsidRPr="00505DD5">
        <w:rPr>
          <w:rFonts w:ascii="Verdana" w:hAnsi="Verdana"/>
          <w:bCs/>
          <w:i w:val="0"/>
          <w:sz w:val="22"/>
          <w:szCs w:val="22"/>
        </w:rPr>
        <w:t xml:space="preserve">Directora General </w:t>
      </w:r>
    </w:p>
    <w:p w14:paraId="0D7595F1" w14:textId="77777777" w:rsidR="00505DD5" w:rsidRPr="00505DD5" w:rsidRDefault="00505DD5" w:rsidP="00505DD5">
      <w:pPr>
        <w:pStyle w:val="Textoindependiente"/>
        <w:rPr>
          <w:rFonts w:ascii="Verdana" w:hAnsi="Verdana"/>
          <w:bCs/>
          <w:i w:val="0"/>
          <w:iCs w:val="0"/>
          <w:sz w:val="22"/>
          <w:szCs w:val="22"/>
          <w:lang w:val="es-CO"/>
        </w:rPr>
      </w:pPr>
      <w:r w:rsidRPr="00505DD5">
        <w:rPr>
          <w:rFonts w:ascii="Verdana" w:hAnsi="Verdana"/>
          <w:bCs/>
          <w:i w:val="0"/>
          <w:iCs w:val="0"/>
          <w:sz w:val="22"/>
          <w:szCs w:val="22"/>
          <w:lang w:val="es-CO"/>
        </w:rPr>
        <w:t>Corporación Autónoma Regional de la Orinoquia – CORPORINOQUIA.</w:t>
      </w:r>
    </w:p>
    <w:p w14:paraId="7305FC24" w14:textId="77777777" w:rsidR="00505DD5" w:rsidRPr="00505DD5" w:rsidRDefault="00505DD5" w:rsidP="00505DD5">
      <w:pPr>
        <w:pStyle w:val="Textoindependiente"/>
        <w:tabs>
          <w:tab w:val="left" w:pos="9356"/>
        </w:tabs>
        <w:rPr>
          <w:rFonts w:ascii="Verdana" w:hAnsi="Verdana"/>
          <w:bCs/>
          <w:sz w:val="22"/>
          <w:szCs w:val="22"/>
          <w:lang w:val="es-CO"/>
        </w:rPr>
      </w:pPr>
      <w:r w:rsidRPr="00505DD5">
        <w:rPr>
          <w:rFonts w:ascii="Verdana" w:hAnsi="Verdana"/>
          <w:bCs/>
          <w:i w:val="0"/>
          <w:iCs w:val="0"/>
          <w:sz w:val="22"/>
          <w:szCs w:val="22"/>
          <w:lang w:val="es-CO"/>
        </w:rPr>
        <w:t xml:space="preserve">E-mail: </w:t>
      </w:r>
      <w:hyperlink r:id="rId7" w:history="1">
        <w:r w:rsidRPr="00505DD5">
          <w:rPr>
            <w:rStyle w:val="Hipervnculo"/>
            <w:rFonts w:ascii="Verdana" w:hAnsi="Verdana"/>
            <w:bCs/>
            <w:i w:val="0"/>
            <w:iCs w:val="0"/>
            <w:sz w:val="22"/>
            <w:szCs w:val="22"/>
          </w:rPr>
          <w:t>atencionusuarios@corporinoquia.gov.co</w:t>
        </w:r>
      </w:hyperlink>
      <w:r w:rsidRPr="00505DD5">
        <w:rPr>
          <w:rFonts w:ascii="Verdana" w:hAnsi="Verdana"/>
          <w:bCs/>
          <w:i w:val="0"/>
          <w:iCs w:val="0"/>
          <w:sz w:val="22"/>
          <w:szCs w:val="22"/>
        </w:rPr>
        <w:t xml:space="preserve">; </w:t>
      </w:r>
      <w:hyperlink r:id="rId8" w:history="1">
        <w:r w:rsidRPr="00505DD5">
          <w:rPr>
            <w:rStyle w:val="Hipervnculo"/>
            <w:rFonts w:ascii="Verdana" w:hAnsi="Verdana"/>
            <w:bCs/>
            <w:i w:val="0"/>
            <w:iCs w:val="0"/>
            <w:sz w:val="22"/>
            <w:szCs w:val="22"/>
          </w:rPr>
          <w:t>notificaciones- judiciales@corporinoquia.gov.co</w:t>
        </w:r>
      </w:hyperlink>
    </w:p>
    <w:p w14:paraId="6F5CD9F6" w14:textId="2265C0A7" w:rsidR="00505DD5" w:rsidRDefault="00505DD5">
      <w:pPr>
        <w:spacing w:after="0" w:line="276" w:lineRule="auto"/>
        <w:jc w:val="both"/>
        <w:rPr>
          <w:rFonts w:ascii="Verdana" w:hAnsi="Verdana"/>
        </w:rPr>
      </w:pPr>
    </w:p>
    <w:p w14:paraId="42130BDC" w14:textId="77777777" w:rsidR="00505DD5" w:rsidRPr="00505DD5" w:rsidRDefault="00505DD5" w:rsidP="00505DD5">
      <w:pPr>
        <w:pStyle w:val="Textoindependiente"/>
        <w:jc w:val="both"/>
        <w:rPr>
          <w:rFonts w:ascii="Verdana" w:hAnsi="Verdana"/>
          <w:bCs/>
          <w:i w:val="0"/>
          <w:sz w:val="22"/>
          <w:szCs w:val="22"/>
        </w:rPr>
      </w:pPr>
    </w:p>
    <w:p w14:paraId="64C9D32E" w14:textId="77777777" w:rsidR="00505DD5" w:rsidRPr="00EA2184" w:rsidRDefault="00505DD5" w:rsidP="00505DD5">
      <w:pPr>
        <w:pStyle w:val="Textoindependiente"/>
        <w:jc w:val="both"/>
        <w:rPr>
          <w:rFonts w:ascii="Verdana" w:hAnsi="Verdana"/>
          <w:bCs/>
          <w:iCs w:val="0"/>
          <w:sz w:val="22"/>
          <w:szCs w:val="22"/>
        </w:rPr>
      </w:pPr>
      <w:commentRangeStart w:id="1"/>
      <w:r w:rsidRPr="00EA2184">
        <w:rPr>
          <w:rFonts w:ascii="Verdana" w:hAnsi="Verdana"/>
          <w:b/>
          <w:iCs w:val="0"/>
          <w:sz w:val="22"/>
          <w:szCs w:val="22"/>
        </w:rPr>
        <w:t>Asunto:</w:t>
      </w:r>
      <w:r w:rsidRPr="00EA2184">
        <w:rPr>
          <w:rFonts w:ascii="Verdana" w:hAnsi="Verdana"/>
          <w:bCs/>
          <w:iCs w:val="0"/>
          <w:sz w:val="22"/>
          <w:szCs w:val="22"/>
        </w:rPr>
        <w:t xml:space="preserve"> Solicitud conformación de expediente, tramite y actualización PMA del Aeropuerto Germán Olano de Puerto Carreño – Vichada. </w:t>
      </w:r>
      <w:commentRangeEnd w:id="1"/>
      <w:r w:rsidRPr="00EA2184">
        <w:rPr>
          <w:rStyle w:val="Refdecomentario"/>
          <w:rFonts w:ascii="Verdana" w:hAnsi="Verdana"/>
          <w:bCs/>
          <w:iCs w:val="0"/>
          <w:sz w:val="22"/>
          <w:szCs w:val="22"/>
        </w:rPr>
        <w:commentReference w:id="1"/>
      </w:r>
    </w:p>
    <w:p w14:paraId="2DB7822D" w14:textId="77777777" w:rsidR="00505DD5" w:rsidRPr="00505DD5" w:rsidRDefault="00505DD5" w:rsidP="00505DD5">
      <w:pPr>
        <w:pStyle w:val="Textoindependiente"/>
        <w:jc w:val="both"/>
        <w:rPr>
          <w:rFonts w:ascii="Verdana" w:hAnsi="Verdana"/>
          <w:bCs/>
          <w:i w:val="0"/>
          <w:sz w:val="22"/>
          <w:szCs w:val="22"/>
        </w:rPr>
      </w:pPr>
    </w:p>
    <w:p w14:paraId="45696619" w14:textId="77777777" w:rsidR="00EA2184" w:rsidRDefault="00EA2184" w:rsidP="00505DD5">
      <w:pPr>
        <w:pStyle w:val="Textoindependiente"/>
        <w:jc w:val="both"/>
        <w:rPr>
          <w:rFonts w:ascii="Verdana" w:hAnsi="Verdana"/>
          <w:bCs/>
          <w:i w:val="0"/>
          <w:sz w:val="22"/>
          <w:szCs w:val="22"/>
        </w:rPr>
      </w:pPr>
    </w:p>
    <w:p w14:paraId="7409BDF4" w14:textId="448535AF" w:rsidR="00505DD5" w:rsidRPr="00505DD5" w:rsidRDefault="00EA2184" w:rsidP="00505DD5">
      <w:pPr>
        <w:pStyle w:val="Textoindependiente"/>
        <w:jc w:val="both"/>
        <w:rPr>
          <w:rFonts w:ascii="Verdana" w:hAnsi="Verdana"/>
          <w:bCs/>
          <w:i w:val="0"/>
          <w:sz w:val="22"/>
          <w:szCs w:val="22"/>
        </w:rPr>
      </w:pPr>
      <w:r>
        <w:rPr>
          <w:rFonts w:ascii="Verdana" w:hAnsi="Verdana"/>
          <w:bCs/>
          <w:i w:val="0"/>
          <w:sz w:val="22"/>
          <w:szCs w:val="22"/>
        </w:rPr>
        <w:t xml:space="preserve">Cordial Saludo </w:t>
      </w:r>
      <w:r w:rsidR="00505DD5" w:rsidRPr="00505DD5">
        <w:rPr>
          <w:rFonts w:ascii="Verdana" w:hAnsi="Verdana"/>
          <w:bCs/>
          <w:i w:val="0"/>
          <w:sz w:val="22"/>
          <w:szCs w:val="22"/>
        </w:rPr>
        <w:t xml:space="preserve">Respetada Doctora, </w:t>
      </w:r>
    </w:p>
    <w:p w14:paraId="34C93007" w14:textId="77777777" w:rsidR="00505DD5" w:rsidRPr="00505DD5" w:rsidRDefault="00505DD5" w:rsidP="00505DD5">
      <w:pPr>
        <w:pStyle w:val="Textoindependiente"/>
        <w:jc w:val="both"/>
        <w:rPr>
          <w:rFonts w:ascii="Verdana" w:hAnsi="Verdana"/>
          <w:bCs/>
          <w:i w:val="0"/>
          <w:sz w:val="22"/>
          <w:szCs w:val="22"/>
        </w:rPr>
      </w:pPr>
    </w:p>
    <w:p w14:paraId="25445616" w14:textId="77777777" w:rsidR="00505DD5" w:rsidRDefault="00505DD5" w:rsidP="00505DD5">
      <w:pPr>
        <w:pStyle w:val="Textoindependiente"/>
        <w:jc w:val="both"/>
        <w:rPr>
          <w:rFonts w:ascii="Verdana" w:hAnsi="Verdana"/>
          <w:bCs/>
          <w:i w:val="0"/>
          <w:sz w:val="22"/>
          <w:szCs w:val="22"/>
        </w:rPr>
      </w:pPr>
      <w:r w:rsidRPr="00505DD5">
        <w:rPr>
          <w:rFonts w:ascii="Verdana" w:hAnsi="Verdana"/>
          <w:bCs/>
          <w:i w:val="0"/>
          <w:sz w:val="22"/>
          <w:szCs w:val="22"/>
        </w:rPr>
        <w:t xml:space="preserve">De conformidad con lo establecido en el artículo 36 de la Ley 1437 de 2011, en lo referente a la “Formación y examen de expedientes”, y demás normas concordantes, se solicita la conformación de un expediente contentivo del Plan de Manejo Ambiental Aeropuerto Germán Olano de Puerto Carreño – Vichada, de conformidad con los siguientes antecedentes, hechos: </w:t>
      </w:r>
    </w:p>
    <w:p w14:paraId="362B4780" w14:textId="77777777" w:rsidR="00EA2184" w:rsidRPr="00505DD5" w:rsidRDefault="00EA2184" w:rsidP="00505DD5">
      <w:pPr>
        <w:pStyle w:val="Textoindependiente"/>
        <w:jc w:val="both"/>
        <w:rPr>
          <w:rFonts w:ascii="Verdana" w:hAnsi="Verdana"/>
          <w:bCs/>
          <w:i w:val="0"/>
          <w:sz w:val="22"/>
          <w:szCs w:val="22"/>
        </w:rPr>
      </w:pPr>
    </w:p>
    <w:p w14:paraId="49A73FCA" w14:textId="77777777" w:rsidR="00505DD5" w:rsidRPr="00505DD5" w:rsidRDefault="00505DD5" w:rsidP="00505DD5">
      <w:pPr>
        <w:pStyle w:val="Textoindependiente"/>
        <w:jc w:val="both"/>
        <w:rPr>
          <w:rFonts w:ascii="Verdana" w:hAnsi="Verdana"/>
          <w:bCs/>
          <w:i w:val="0"/>
          <w:sz w:val="22"/>
          <w:szCs w:val="22"/>
        </w:rPr>
      </w:pPr>
    </w:p>
    <w:p w14:paraId="30471242" w14:textId="4439FEA5" w:rsidR="00505DD5" w:rsidRPr="00505DD5" w:rsidRDefault="00505DD5" w:rsidP="00EA2184">
      <w:pPr>
        <w:pStyle w:val="Textoindependiente"/>
        <w:numPr>
          <w:ilvl w:val="0"/>
          <w:numId w:val="2"/>
        </w:numPr>
        <w:jc w:val="both"/>
        <w:rPr>
          <w:rFonts w:ascii="Verdana" w:hAnsi="Verdana"/>
          <w:bCs/>
          <w:i w:val="0"/>
          <w:sz w:val="22"/>
          <w:szCs w:val="22"/>
        </w:rPr>
      </w:pPr>
      <w:r w:rsidRPr="00505DD5">
        <w:rPr>
          <w:rFonts w:ascii="Verdana" w:hAnsi="Verdana"/>
          <w:bCs/>
          <w:i w:val="0"/>
          <w:sz w:val="22"/>
          <w:szCs w:val="22"/>
        </w:rPr>
        <w:t xml:space="preserve">Mediante Oficio remitido por </w:t>
      </w:r>
      <w:bookmarkStart w:id="2" w:name="_Hlk227339226"/>
      <w:r w:rsidRPr="00505DD5">
        <w:rPr>
          <w:rFonts w:ascii="Verdana" w:hAnsi="Verdana"/>
          <w:bCs/>
          <w:i w:val="0"/>
          <w:sz w:val="22"/>
          <w:szCs w:val="22"/>
        </w:rPr>
        <w:t>la Aeronáutica Civil, bajo Radicado No. 029838 del 13 de febrero de 2002 Aerocivil, se hizo entrega a CORPORINOQUIA del Plan de Manejo Ambiental del Aeropuerto Germán Olano de Puerto Carreño</w:t>
      </w:r>
      <w:bookmarkEnd w:id="2"/>
      <w:r w:rsidRPr="00505DD5">
        <w:rPr>
          <w:rFonts w:ascii="Verdana" w:hAnsi="Verdana"/>
          <w:bCs/>
          <w:i w:val="0"/>
          <w:sz w:val="22"/>
          <w:szCs w:val="22"/>
        </w:rPr>
        <w:t>, Departamento de Vichada.</w:t>
      </w:r>
    </w:p>
    <w:p w14:paraId="31943AB4" w14:textId="77777777" w:rsidR="00505DD5" w:rsidRPr="00505DD5" w:rsidRDefault="00505DD5" w:rsidP="00505DD5">
      <w:pPr>
        <w:pStyle w:val="Textoindependiente"/>
        <w:jc w:val="both"/>
        <w:rPr>
          <w:rFonts w:ascii="Verdana" w:hAnsi="Verdana"/>
          <w:bCs/>
          <w:i w:val="0"/>
          <w:sz w:val="22"/>
          <w:szCs w:val="22"/>
        </w:rPr>
      </w:pPr>
    </w:p>
    <w:p w14:paraId="1E9CE53B" w14:textId="77777777" w:rsidR="00505DD5" w:rsidRPr="00505DD5" w:rsidRDefault="00505DD5" w:rsidP="00EA2184">
      <w:pPr>
        <w:pStyle w:val="Textoindependiente"/>
        <w:numPr>
          <w:ilvl w:val="0"/>
          <w:numId w:val="2"/>
        </w:numPr>
        <w:jc w:val="both"/>
        <w:rPr>
          <w:rFonts w:ascii="Verdana" w:hAnsi="Verdana"/>
          <w:bCs/>
          <w:i w:val="0"/>
          <w:sz w:val="22"/>
          <w:szCs w:val="22"/>
        </w:rPr>
      </w:pPr>
      <w:r w:rsidRPr="00505DD5">
        <w:rPr>
          <w:rFonts w:ascii="Verdana" w:hAnsi="Verdana"/>
          <w:bCs/>
          <w:i w:val="0"/>
          <w:sz w:val="22"/>
          <w:szCs w:val="22"/>
        </w:rPr>
        <w:t>Que Corporinoquia mediante Auto número 200-05-0284 de fecha 5 de marzo del 2002, inicia el trámite de la solicitud presentada, ordena estudio y evaluación de un documento y práctica de una visita.</w:t>
      </w:r>
    </w:p>
    <w:p w14:paraId="0412DA1C" w14:textId="77777777" w:rsidR="00505DD5" w:rsidRPr="00505DD5" w:rsidRDefault="00505DD5" w:rsidP="00505DD5">
      <w:pPr>
        <w:pStyle w:val="Textoindependiente"/>
        <w:jc w:val="both"/>
        <w:rPr>
          <w:rFonts w:ascii="Verdana" w:hAnsi="Verdana"/>
          <w:bCs/>
          <w:i w:val="0"/>
          <w:sz w:val="22"/>
          <w:szCs w:val="22"/>
        </w:rPr>
      </w:pPr>
    </w:p>
    <w:p w14:paraId="7EA96F47" w14:textId="716C4B69" w:rsidR="00EA2184" w:rsidRDefault="00505DD5" w:rsidP="00EA2184">
      <w:pPr>
        <w:pStyle w:val="Textoindependiente"/>
        <w:numPr>
          <w:ilvl w:val="0"/>
          <w:numId w:val="2"/>
        </w:numPr>
        <w:jc w:val="both"/>
        <w:rPr>
          <w:rFonts w:ascii="Verdana" w:hAnsi="Verdana"/>
          <w:bCs/>
          <w:i w:val="0"/>
          <w:sz w:val="22"/>
          <w:szCs w:val="22"/>
        </w:rPr>
      </w:pPr>
      <w:r w:rsidRPr="00505DD5">
        <w:rPr>
          <w:rFonts w:ascii="Verdana" w:hAnsi="Verdana"/>
          <w:bCs/>
          <w:i w:val="0"/>
          <w:sz w:val="22"/>
          <w:szCs w:val="22"/>
        </w:rPr>
        <w:t xml:space="preserve">De conformidad con el Auto No. 200.05-1308 del 25 de noviembre de 2002, CORPORINOQUIA ordenó cesación de trámite de licencia ambiental, y “(…) </w:t>
      </w:r>
      <w:proofErr w:type="gramStart"/>
      <w:r w:rsidRPr="00505DD5">
        <w:rPr>
          <w:rFonts w:ascii="Verdana" w:hAnsi="Verdana"/>
          <w:bCs/>
          <w:i w:val="0"/>
          <w:sz w:val="22"/>
          <w:szCs w:val="22"/>
        </w:rPr>
        <w:t>Que</w:t>
      </w:r>
      <w:proofErr w:type="gramEnd"/>
      <w:r w:rsidRPr="00505DD5">
        <w:rPr>
          <w:rFonts w:ascii="Verdana" w:hAnsi="Verdana"/>
          <w:bCs/>
          <w:i w:val="0"/>
          <w:sz w:val="22"/>
          <w:szCs w:val="22"/>
        </w:rPr>
        <w:t xml:space="preserve"> en virtud de la aplicación al principio de celeridad, eficacia y </w:t>
      </w:r>
      <w:r w:rsidRPr="00505DD5">
        <w:rPr>
          <w:rFonts w:ascii="Verdana" w:hAnsi="Verdana"/>
          <w:bCs/>
          <w:i w:val="0"/>
          <w:sz w:val="22"/>
          <w:szCs w:val="22"/>
        </w:rPr>
        <w:lastRenderedPageBreak/>
        <w:t>economía procesal, que deben tener las actuaciones de la administración, est</w:t>
      </w:r>
      <w:r w:rsidR="00D55C76">
        <w:rPr>
          <w:rFonts w:ascii="Verdana" w:hAnsi="Verdana"/>
          <w:bCs/>
          <w:i w:val="0"/>
          <w:sz w:val="22"/>
          <w:szCs w:val="22"/>
        </w:rPr>
        <w:t>a</w:t>
      </w:r>
      <w:r w:rsidRPr="00505DD5">
        <w:rPr>
          <w:rFonts w:ascii="Verdana" w:hAnsi="Verdana"/>
          <w:bCs/>
          <w:i w:val="0"/>
          <w:sz w:val="22"/>
          <w:szCs w:val="22"/>
        </w:rPr>
        <w:t xml:space="preserve"> autoridad ambiental de oficio decreta la cesación del procedimiento del proyecto mencionado, conforme a lo establecido en el decreto 1728 del 6 de agosto del 2002.</w:t>
      </w:r>
    </w:p>
    <w:p w14:paraId="451EF0A0" w14:textId="77777777" w:rsidR="00EA2184" w:rsidRDefault="00EA2184" w:rsidP="00EA2184">
      <w:pPr>
        <w:pStyle w:val="Prrafodelista"/>
        <w:rPr>
          <w:rFonts w:ascii="Verdana" w:hAnsi="Verdana"/>
          <w:bCs/>
          <w:i/>
          <w:sz w:val="22"/>
          <w:szCs w:val="22"/>
        </w:rPr>
      </w:pPr>
    </w:p>
    <w:p w14:paraId="0B8630DF" w14:textId="491D288C" w:rsidR="00505DD5" w:rsidRPr="00EA2184" w:rsidRDefault="00505DD5" w:rsidP="00EA2184">
      <w:pPr>
        <w:pStyle w:val="Textoindependiente"/>
        <w:ind w:left="720"/>
        <w:jc w:val="both"/>
        <w:rPr>
          <w:rFonts w:ascii="Verdana" w:hAnsi="Verdana"/>
          <w:bCs/>
          <w:i w:val="0"/>
          <w:sz w:val="22"/>
          <w:szCs w:val="22"/>
        </w:rPr>
      </w:pPr>
      <w:r w:rsidRPr="00EA2184">
        <w:rPr>
          <w:rFonts w:ascii="Verdana" w:hAnsi="Verdana"/>
          <w:bCs/>
          <w:i w:val="0"/>
          <w:sz w:val="22"/>
          <w:szCs w:val="22"/>
        </w:rPr>
        <w:t xml:space="preserve">En cumplimiento a lo anterior Corporinoquia </w:t>
      </w:r>
      <w:r w:rsidRPr="00EA2184">
        <w:rPr>
          <w:rFonts w:ascii="Verdana" w:hAnsi="Verdana"/>
          <w:b/>
          <w:i w:val="0"/>
          <w:sz w:val="22"/>
          <w:szCs w:val="22"/>
        </w:rPr>
        <w:t>acoge el Plan de Manejo Ambiental, presentado por la aeronáutica Civil</w:t>
      </w:r>
      <w:r w:rsidRPr="00EA2184">
        <w:rPr>
          <w:rFonts w:ascii="Verdana" w:hAnsi="Verdana"/>
          <w:bCs/>
          <w:i w:val="0"/>
          <w:sz w:val="22"/>
          <w:szCs w:val="22"/>
        </w:rPr>
        <w:t>, con el fin de practicar visita técnica de control y seguimiento y brindarle orientación sobre las medidas de contingencia que se deben tener en cuenta para la ejecución del proyecto. (…)”  (negrilla subrayado fuera de texto).</w:t>
      </w:r>
    </w:p>
    <w:p w14:paraId="360D80A0" w14:textId="77777777" w:rsidR="00505DD5" w:rsidRPr="00505DD5" w:rsidRDefault="00505DD5" w:rsidP="00505DD5">
      <w:pPr>
        <w:pStyle w:val="Textoindependiente"/>
        <w:jc w:val="both"/>
        <w:rPr>
          <w:rFonts w:ascii="Verdana" w:hAnsi="Verdana"/>
          <w:bCs/>
          <w:i w:val="0"/>
          <w:sz w:val="22"/>
          <w:szCs w:val="22"/>
        </w:rPr>
      </w:pPr>
    </w:p>
    <w:p w14:paraId="3F0C5B02" w14:textId="77777777" w:rsidR="00505DD5" w:rsidRPr="00505DD5" w:rsidRDefault="00505DD5" w:rsidP="00EA2184">
      <w:pPr>
        <w:pStyle w:val="Textoindependiente"/>
        <w:numPr>
          <w:ilvl w:val="0"/>
          <w:numId w:val="2"/>
        </w:numPr>
        <w:jc w:val="both"/>
        <w:rPr>
          <w:rFonts w:ascii="Verdana" w:hAnsi="Verdana"/>
          <w:bCs/>
          <w:i w:val="0"/>
          <w:sz w:val="22"/>
          <w:szCs w:val="22"/>
        </w:rPr>
      </w:pPr>
      <w:r w:rsidRPr="00505DD5">
        <w:rPr>
          <w:rFonts w:ascii="Verdana" w:hAnsi="Verdana"/>
          <w:bCs/>
          <w:i w:val="0"/>
          <w:sz w:val="22"/>
          <w:szCs w:val="22"/>
        </w:rPr>
        <w:t>Por medio del oficio remitido por la Aerocivil, Bajo Radicado No. 4504.0104-2019017390 del 06 de mayo de 2019, dirigido a la directora general de CORPORINOQUIA, con Asunto: Remisión PMA del Aeropuerto German Olano de Puerto Carreño, en el cual se observa “Anexo un DVD.”, la Aeronáutica Civil, hizo remisión a CORPORINOQUIA del Plan de Manejo Ambiental del Aeropuerto de Puerto Carreño</w:t>
      </w:r>
    </w:p>
    <w:p w14:paraId="580C303F" w14:textId="77777777" w:rsidR="00505DD5" w:rsidRPr="00505DD5" w:rsidRDefault="00505DD5" w:rsidP="00505DD5">
      <w:pPr>
        <w:pStyle w:val="Textoindependiente"/>
        <w:jc w:val="both"/>
        <w:rPr>
          <w:rFonts w:ascii="Verdana" w:hAnsi="Verdana"/>
          <w:bCs/>
          <w:i w:val="0"/>
          <w:sz w:val="22"/>
          <w:szCs w:val="22"/>
        </w:rPr>
      </w:pPr>
    </w:p>
    <w:p w14:paraId="66A3B687" w14:textId="77777777" w:rsidR="00505DD5" w:rsidRPr="00505DD5" w:rsidRDefault="00505DD5" w:rsidP="00EA2184">
      <w:pPr>
        <w:pStyle w:val="Textoindependiente"/>
        <w:numPr>
          <w:ilvl w:val="0"/>
          <w:numId w:val="2"/>
        </w:numPr>
        <w:jc w:val="both"/>
        <w:rPr>
          <w:rFonts w:ascii="Verdana" w:hAnsi="Verdana"/>
          <w:bCs/>
          <w:i w:val="0"/>
          <w:sz w:val="22"/>
          <w:szCs w:val="22"/>
        </w:rPr>
      </w:pPr>
      <w:r w:rsidRPr="00505DD5">
        <w:rPr>
          <w:rFonts w:ascii="Verdana" w:hAnsi="Verdana"/>
          <w:bCs/>
          <w:i w:val="0"/>
          <w:sz w:val="22"/>
          <w:szCs w:val="22"/>
        </w:rPr>
        <w:t xml:space="preserve">Mediante oficio remitido por CORPORINOQUIA, Radicado YO.2019-06010 del 23 de julio de 2019, se informó a la Aerocivil, respecto al PMA, lo siguiente: </w:t>
      </w:r>
    </w:p>
    <w:p w14:paraId="319E4A7C" w14:textId="77777777" w:rsidR="00505DD5" w:rsidRDefault="00505DD5" w:rsidP="00505DD5">
      <w:pPr>
        <w:pStyle w:val="Textoindependiente"/>
        <w:jc w:val="both"/>
        <w:rPr>
          <w:rFonts w:ascii="Verdana" w:hAnsi="Verdana"/>
          <w:bCs/>
          <w:i w:val="0"/>
          <w:sz w:val="22"/>
          <w:szCs w:val="22"/>
        </w:rPr>
      </w:pPr>
    </w:p>
    <w:p w14:paraId="582B394B" w14:textId="77777777" w:rsidR="00EA2184" w:rsidRPr="00505DD5" w:rsidRDefault="00EA2184" w:rsidP="00505DD5">
      <w:pPr>
        <w:pStyle w:val="Textoindependiente"/>
        <w:jc w:val="both"/>
        <w:rPr>
          <w:rFonts w:ascii="Verdana" w:hAnsi="Verdana"/>
          <w:bCs/>
          <w:i w:val="0"/>
          <w:sz w:val="22"/>
          <w:szCs w:val="22"/>
        </w:rPr>
      </w:pPr>
    </w:p>
    <w:p w14:paraId="209C510A" w14:textId="120E17FB" w:rsidR="00505DD5" w:rsidRDefault="00505DD5" w:rsidP="00505DD5">
      <w:pPr>
        <w:pStyle w:val="Textoindependiente"/>
        <w:jc w:val="both"/>
        <w:rPr>
          <w:rFonts w:ascii="Verdana" w:hAnsi="Verdana"/>
          <w:bCs/>
          <w:i w:val="0"/>
          <w:sz w:val="22"/>
          <w:szCs w:val="22"/>
        </w:rPr>
      </w:pPr>
      <w:r w:rsidRPr="00505DD5">
        <w:rPr>
          <w:rFonts w:ascii="Verdana" w:hAnsi="Verdana"/>
          <w:bCs/>
          <w:i w:val="0"/>
          <w:sz w:val="22"/>
          <w:szCs w:val="22"/>
        </w:rPr>
        <w:t>“(…)</w:t>
      </w:r>
    </w:p>
    <w:p w14:paraId="7A66C203" w14:textId="463EE186" w:rsidR="00EA2184" w:rsidRPr="00505DD5" w:rsidRDefault="00EA2184" w:rsidP="00505DD5">
      <w:pPr>
        <w:pStyle w:val="Textoindependiente"/>
        <w:jc w:val="both"/>
        <w:rPr>
          <w:rFonts w:ascii="Verdana" w:hAnsi="Verdana"/>
          <w:bCs/>
          <w:i w:val="0"/>
          <w:sz w:val="22"/>
          <w:szCs w:val="22"/>
        </w:rPr>
      </w:pPr>
      <w:r w:rsidRPr="00505DD5">
        <w:rPr>
          <w:rFonts w:ascii="Verdana" w:hAnsi="Verdana"/>
          <w:bCs/>
          <w:i w:val="0"/>
          <w:noProof/>
          <w:sz w:val="22"/>
          <w:szCs w:val="22"/>
        </w:rPr>
        <w:drawing>
          <wp:anchor distT="0" distB="0" distL="114300" distR="114300" simplePos="0" relativeHeight="251658240" behindDoc="0" locked="0" layoutInCell="1" allowOverlap="1" wp14:anchorId="1AC4AAC0" wp14:editId="72A6ADEB">
            <wp:simplePos x="0" y="0"/>
            <wp:positionH relativeFrom="column">
              <wp:posOffset>485775</wp:posOffset>
            </wp:positionH>
            <wp:positionV relativeFrom="paragraph">
              <wp:posOffset>169545</wp:posOffset>
            </wp:positionV>
            <wp:extent cx="4998085" cy="2346960"/>
            <wp:effectExtent l="0" t="0" r="5715" b="2540"/>
            <wp:wrapSquare wrapText="bothSides"/>
            <wp:docPr id="1258548732" name="Imagen 1258548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4998085" cy="2346960"/>
                    </a:xfrm>
                    <a:prstGeom prst="rect">
                      <a:avLst/>
                    </a:prstGeom>
                  </pic:spPr>
                </pic:pic>
              </a:graphicData>
            </a:graphic>
            <wp14:sizeRelH relativeFrom="page">
              <wp14:pctWidth>0</wp14:pctWidth>
            </wp14:sizeRelH>
            <wp14:sizeRelV relativeFrom="page">
              <wp14:pctHeight>0</wp14:pctHeight>
            </wp14:sizeRelV>
          </wp:anchor>
        </w:drawing>
      </w:r>
    </w:p>
    <w:p w14:paraId="27DDA5E1" w14:textId="6EB8E53A" w:rsidR="00505DD5" w:rsidRPr="00505DD5" w:rsidRDefault="00505DD5" w:rsidP="00505DD5">
      <w:pPr>
        <w:pStyle w:val="Textoindependiente"/>
        <w:jc w:val="both"/>
        <w:rPr>
          <w:rFonts w:ascii="Verdana" w:hAnsi="Verdana"/>
          <w:bCs/>
          <w:i w:val="0"/>
          <w:sz w:val="22"/>
          <w:szCs w:val="22"/>
        </w:rPr>
      </w:pPr>
      <w:r w:rsidRPr="00505DD5">
        <w:rPr>
          <w:rFonts w:ascii="Verdana" w:hAnsi="Verdana"/>
          <w:bCs/>
          <w:i w:val="0"/>
          <w:sz w:val="22"/>
          <w:szCs w:val="22"/>
        </w:rPr>
        <w:t xml:space="preserve"> </w:t>
      </w:r>
    </w:p>
    <w:p w14:paraId="4673AB16" w14:textId="77777777" w:rsidR="00EA2184" w:rsidRDefault="00EA2184" w:rsidP="00505DD5">
      <w:pPr>
        <w:pStyle w:val="Textoindependiente"/>
        <w:jc w:val="both"/>
        <w:rPr>
          <w:rFonts w:ascii="Verdana" w:hAnsi="Verdana"/>
          <w:bCs/>
          <w:i w:val="0"/>
          <w:sz w:val="22"/>
          <w:szCs w:val="22"/>
        </w:rPr>
      </w:pPr>
    </w:p>
    <w:p w14:paraId="21FCE104" w14:textId="77777777" w:rsidR="00EA2184" w:rsidRDefault="00EA2184" w:rsidP="00505DD5">
      <w:pPr>
        <w:pStyle w:val="Textoindependiente"/>
        <w:jc w:val="both"/>
        <w:rPr>
          <w:rFonts w:ascii="Verdana" w:hAnsi="Verdana"/>
          <w:bCs/>
          <w:i w:val="0"/>
          <w:sz w:val="22"/>
          <w:szCs w:val="22"/>
        </w:rPr>
      </w:pPr>
    </w:p>
    <w:p w14:paraId="2CCDD4E8" w14:textId="77777777" w:rsidR="00EA2184" w:rsidRDefault="00EA2184" w:rsidP="00505DD5">
      <w:pPr>
        <w:pStyle w:val="Textoindependiente"/>
        <w:jc w:val="both"/>
        <w:rPr>
          <w:rFonts w:ascii="Verdana" w:hAnsi="Verdana"/>
          <w:bCs/>
          <w:i w:val="0"/>
          <w:sz w:val="22"/>
          <w:szCs w:val="22"/>
        </w:rPr>
      </w:pPr>
    </w:p>
    <w:p w14:paraId="57A18298" w14:textId="77777777" w:rsidR="00EA2184" w:rsidRDefault="00EA2184" w:rsidP="00505DD5">
      <w:pPr>
        <w:pStyle w:val="Textoindependiente"/>
        <w:jc w:val="both"/>
        <w:rPr>
          <w:rFonts w:ascii="Verdana" w:hAnsi="Verdana"/>
          <w:bCs/>
          <w:i w:val="0"/>
          <w:sz w:val="22"/>
          <w:szCs w:val="22"/>
        </w:rPr>
      </w:pPr>
    </w:p>
    <w:p w14:paraId="4B141016" w14:textId="77777777" w:rsidR="00EA2184" w:rsidRDefault="00EA2184" w:rsidP="00505DD5">
      <w:pPr>
        <w:pStyle w:val="Textoindependiente"/>
        <w:jc w:val="both"/>
        <w:rPr>
          <w:rFonts w:ascii="Verdana" w:hAnsi="Verdana"/>
          <w:bCs/>
          <w:i w:val="0"/>
          <w:sz w:val="22"/>
          <w:szCs w:val="22"/>
        </w:rPr>
      </w:pPr>
    </w:p>
    <w:p w14:paraId="0630140A" w14:textId="77777777" w:rsidR="00EA2184" w:rsidRDefault="00EA2184" w:rsidP="00505DD5">
      <w:pPr>
        <w:pStyle w:val="Textoindependiente"/>
        <w:jc w:val="both"/>
        <w:rPr>
          <w:rFonts w:ascii="Verdana" w:hAnsi="Verdana"/>
          <w:bCs/>
          <w:i w:val="0"/>
          <w:sz w:val="22"/>
          <w:szCs w:val="22"/>
        </w:rPr>
      </w:pPr>
    </w:p>
    <w:p w14:paraId="52BF2E4A" w14:textId="77777777" w:rsidR="00EA2184" w:rsidRDefault="00EA2184" w:rsidP="00505DD5">
      <w:pPr>
        <w:pStyle w:val="Textoindependiente"/>
        <w:jc w:val="both"/>
        <w:rPr>
          <w:rFonts w:ascii="Verdana" w:hAnsi="Verdana"/>
          <w:bCs/>
          <w:i w:val="0"/>
          <w:sz w:val="22"/>
          <w:szCs w:val="22"/>
        </w:rPr>
      </w:pPr>
    </w:p>
    <w:p w14:paraId="70F048D7" w14:textId="77777777" w:rsidR="00EA2184" w:rsidRDefault="00EA2184" w:rsidP="00505DD5">
      <w:pPr>
        <w:pStyle w:val="Textoindependiente"/>
        <w:jc w:val="both"/>
        <w:rPr>
          <w:rFonts w:ascii="Verdana" w:hAnsi="Verdana"/>
          <w:bCs/>
          <w:i w:val="0"/>
          <w:sz w:val="22"/>
          <w:szCs w:val="22"/>
        </w:rPr>
      </w:pPr>
    </w:p>
    <w:p w14:paraId="78BDDE6E" w14:textId="77777777" w:rsidR="00EA2184" w:rsidRDefault="00EA2184" w:rsidP="00505DD5">
      <w:pPr>
        <w:pStyle w:val="Textoindependiente"/>
        <w:jc w:val="both"/>
        <w:rPr>
          <w:rFonts w:ascii="Verdana" w:hAnsi="Verdana"/>
          <w:bCs/>
          <w:i w:val="0"/>
          <w:sz w:val="22"/>
          <w:szCs w:val="22"/>
        </w:rPr>
      </w:pPr>
    </w:p>
    <w:p w14:paraId="6DE5FC90" w14:textId="77777777" w:rsidR="00EA2184" w:rsidRDefault="00EA2184" w:rsidP="00505DD5">
      <w:pPr>
        <w:pStyle w:val="Textoindependiente"/>
        <w:jc w:val="both"/>
        <w:rPr>
          <w:rFonts w:ascii="Verdana" w:hAnsi="Verdana"/>
          <w:bCs/>
          <w:i w:val="0"/>
          <w:sz w:val="22"/>
          <w:szCs w:val="22"/>
        </w:rPr>
      </w:pPr>
    </w:p>
    <w:p w14:paraId="2CF48B91" w14:textId="77777777" w:rsidR="00EA2184" w:rsidRDefault="00EA2184" w:rsidP="00505DD5">
      <w:pPr>
        <w:pStyle w:val="Textoindependiente"/>
        <w:jc w:val="both"/>
        <w:rPr>
          <w:rFonts w:ascii="Verdana" w:hAnsi="Verdana"/>
          <w:bCs/>
          <w:i w:val="0"/>
          <w:sz w:val="22"/>
          <w:szCs w:val="22"/>
        </w:rPr>
      </w:pPr>
    </w:p>
    <w:p w14:paraId="229C33E6" w14:textId="77777777" w:rsidR="00EA2184" w:rsidRDefault="00EA2184" w:rsidP="00505DD5">
      <w:pPr>
        <w:pStyle w:val="Textoindependiente"/>
        <w:jc w:val="both"/>
        <w:rPr>
          <w:rFonts w:ascii="Verdana" w:hAnsi="Verdana"/>
          <w:bCs/>
          <w:i w:val="0"/>
          <w:sz w:val="22"/>
          <w:szCs w:val="22"/>
        </w:rPr>
      </w:pPr>
    </w:p>
    <w:p w14:paraId="06D50EF8" w14:textId="77777777" w:rsidR="00EA2184" w:rsidRDefault="00EA2184" w:rsidP="00505DD5">
      <w:pPr>
        <w:pStyle w:val="Textoindependiente"/>
        <w:jc w:val="both"/>
        <w:rPr>
          <w:rFonts w:ascii="Verdana" w:hAnsi="Verdana"/>
          <w:bCs/>
          <w:i w:val="0"/>
          <w:sz w:val="22"/>
          <w:szCs w:val="22"/>
        </w:rPr>
      </w:pPr>
    </w:p>
    <w:p w14:paraId="7F750525" w14:textId="77777777" w:rsidR="00EA2184" w:rsidRDefault="00EA2184" w:rsidP="00505DD5">
      <w:pPr>
        <w:pStyle w:val="Textoindependiente"/>
        <w:jc w:val="both"/>
        <w:rPr>
          <w:rFonts w:ascii="Verdana" w:hAnsi="Verdana"/>
          <w:bCs/>
          <w:i w:val="0"/>
          <w:sz w:val="22"/>
          <w:szCs w:val="22"/>
        </w:rPr>
      </w:pPr>
    </w:p>
    <w:p w14:paraId="638EDDB1" w14:textId="77777777" w:rsidR="00EA2184" w:rsidRDefault="00EA2184" w:rsidP="00505DD5">
      <w:pPr>
        <w:pStyle w:val="Textoindependiente"/>
        <w:jc w:val="both"/>
        <w:rPr>
          <w:rFonts w:ascii="Verdana" w:hAnsi="Verdana"/>
          <w:bCs/>
          <w:i w:val="0"/>
          <w:sz w:val="22"/>
          <w:szCs w:val="22"/>
        </w:rPr>
      </w:pPr>
    </w:p>
    <w:p w14:paraId="7D3179E2" w14:textId="4753591F" w:rsidR="00505DD5" w:rsidRPr="00505DD5" w:rsidRDefault="00505DD5" w:rsidP="00505DD5">
      <w:pPr>
        <w:pStyle w:val="Textoindependiente"/>
        <w:jc w:val="both"/>
        <w:rPr>
          <w:rFonts w:ascii="Verdana" w:hAnsi="Verdana"/>
          <w:bCs/>
          <w:i w:val="0"/>
          <w:sz w:val="22"/>
          <w:szCs w:val="22"/>
        </w:rPr>
      </w:pPr>
      <w:r w:rsidRPr="00505DD5">
        <w:rPr>
          <w:rFonts w:ascii="Verdana" w:hAnsi="Verdana"/>
          <w:bCs/>
          <w:i w:val="0"/>
          <w:sz w:val="22"/>
          <w:szCs w:val="22"/>
        </w:rPr>
        <w:t>(…)”</w:t>
      </w:r>
    </w:p>
    <w:p w14:paraId="6E1DC870" w14:textId="77777777" w:rsidR="00505DD5" w:rsidRPr="00505DD5" w:rsidRDefault="00505DD5" w:rsidP="00505DD5">
      <w:pPr>
        <w:pStyle w:val="Textoindependiente"/>
        <w:jc w:val="both"/>
        <w:rPr>
          <w:rFonts w:ascii="Verdana" w:hAnsi="Verdana"/>
          <w:bCs/>
          <w:i w:val="0"/>
          <w:sz w:val="22"/>
          <w:szCs w:val="22"/>
        </w:rPr>
      </w:pPr>
    </w:p>
    <w:p w14:paraId="391963DC" w14:textId="77777777" w:rsidR="00EA2184" w:rsidRDefault="00EA2184" w:rsidP="00505DD5">
      <w:pPr>
        <w:pStyle w:val="Textoindependiente"/>
        <w:jc w:val="both"/>
        <w:rPr>
          <w:rFonts w:ascii="Verdana" w:hAnsi="Verdana"/>
          <w:bCs/>
          <w:i w:val="0"/>
          <w:sz w:val="22"/>
          <w:szCs w:val="22"/>
        </w:rPr>
      </w:pPr>
    </w:p>
    <w:p w14:paraId="46A2AE35" w14:textId="77777777" w:rsidR="00EA2184" w:rsidRDefault="00505DD5" w:rsidP="00505DD5">
      <w:pPr>
        <w:pStyle w:val="Textoindependiente"/>
        <w:numPr>
          <w:ilvl w:val="0"/>
          <w:numId w:val="2"/>
        </w:numPr>
        <w:jc w:val="both"/>
        <w:rPr>
          <w:rFonts w:ascii="Verdana" w:hAnsi="Verdana"/>
          <w:bCs/>
          <w:i w:val="0"/>
          <w:sz w:val="22"/>
          <w:szCs w:val="22"/>
        </w:rPr>
      </w:pPr>
      <w:r w:rsidRPr="00505DD5">
        <w:rPr>
          <w:rFonts w:ascii="Verdana" w:hAnsi="Verdana"/>
          <w:bCs/>
          <w:i w:val="0"/>
          <w:sz w:val="22"/>
          <w:szCs w:val="22"/>
        </w:rPr>
        <w:lastRenderedPageBreak/>
        <w:t xml:space="preserve">Posteriormente mediante oficio remitido por el </w:t>
      </w:r>
      <w:proofErr w:type="gramStart"/>
      <w:r w:rsidRPr="00505DD5">
        <w:rPr>
          <w:rFonts w:ascii="Verdana" w:hAnsi="Verdana"/>
          <w:bCs/>
          <w:i w:val="0"/>
          <w:sz w:val="22"/>
          <w:szCs w:val="22"/>
        </w:rPr>
        <w:t>Director</w:t>
      </w:r>
      <w:proofErr w:type="gramEnd"/>
      <w:r w:rsidRPr="00505DD5">
        <w:rPr>
          <w:rFonts w:ascii="Verdana" w:hAnsi="Verdana"/>
          <w:bCs/>
          <w:i w:val="0"/>
          <w:sz w:val="22"/>
          <w:szCs w:val="22"/>
        </w:rPr>
        <w:t xml:space="preserve"> de Asuntos Ambientales Sectorial y Urbana, </w:t>
      </w:r>
      <w:proofErr w:type="spellStart"/>
      <w:r w:rsidRPr="00505DD5">
        <w:rPr>
          <w:rFonts w:ascii="Verdana" w:hAnsi="Verdana"/>
          <w:bCs/>
          <w:i w:val="0"/>
          <w:sz w:val="22"/>
          <w:szCs w:val="22"/>
        </w:rPr>
        <w:t>Minambiente</w:t>
      </w:r>
      <w:proofErr w:type="spellEnd"/>
      <w:r w:rsidRPr="00505DD5">
        <w:rPr>
          <w:rFonts w:ascii="Verdana" w:hAnsi="Verdana"/>
          <w:bCs/>
          <w:i w:val="0"/>
          <w:sz w:val="22"/>
          <w:szCs w:val="22"/>
        </w:rPr>
        <w:t xml:space="preserve">, Radicado 8141-2-2265 fechado del 08/09/2020, “(…) Asunto: Traslado Oficio </w:t>
      </w:r>
      <w:proofErr w:type="spellStart"/>
      <w:r w:rsidRPr="00505DD5">
        <w:rPr>
          <w:rFonts w:ascii="Verdana" w:hAnsi="Verdana"/>
          <w:bCs/>
          <w:i w:val="0"/>
          <w:sz w:val="22"/>
          <w:szCs w:val="22"/>
        </w:rPr>
        <w:t>Minambiente</w:t>
      </w:r>
      <w:proofErr w:type="spellEnd"/>
      <w:r w:rsidRPr="00505DD5">
        <w:rPr>
          <w:rFonts w:ascii="Verdana" w:hAnsi="Verdana"/>
          <w:bCs/>
          <w:i w:val="0"/>
          <w:sz w:val="22"/>
          <w:szCs w:val="22"/>
        </w:rPr>
        <w:t xml:space="preserve"> Radicado 26239 del 04 de septiembre de 2020. Solicitud de legalización y copia del expediente que reposa en la autoridad Regional CORPORINOQUIA, correspondiente Aeropuerto Germán Olano del Municipio de Puerto </w:t>
      </w:r>
      <w:proofErr w:type="gramStart"/>
      <w:r w:rsidRPr="00505DD5">
        <w:rPr>
          <w:rFonts w:ascii="Verdana" w:hAnsi="Verdana"/>
          <w:bCs/>
          <w:i w:val="0"/>
          <w:sz w:val="22"/>
          <w:szCs w:val="22"/>
        </w:rPr>
        <w:t>Carreño.(</w:t>
      </w:r>
      <w:proofErr w:type="gramEnd"/>
      <w:r w:rsidRPr="00505DD5">
        <w:rPr>
          <w:rFonts w:ascii="Verdana" w:hAnsi="Verdana"/>
          <w:bCs/>
          <w:i w:val="0"/>
          <w:sz w:val="22"/>
          <w:szCs w:val="22"/>
        </w:rPr>
        <w:t xml:space="preserve">…)”, el </w:t>
      </w:r>
      <w:proofErr w:type="spellStart"/>
      <w:r w:rsidRPr="00505DD5">
        <w:rPr>
          <w:rFonts w:ascii="Verdana" w:hAnsi="Verdana"/>
          <w:bCs/>
          <w:i w:val="0"/>
          <w:sz w:val="22"/>
          <w:szCs w:val="22"/>
        </w:rPr>
        <w:t>Minambiente</w:t>
      </w:r>
      <w:proofErr w:type="spellEnd"/>
      <w:r w:rsidRPr="00505DD5">
        <w:rPr>
          <w:rFonts w:ascii="Verdana" w:hAnsi="Verdana"/>
          <w:bCs/>
          <w:i w:val="0"/>
          <w:sz w:val="22"/>
          <w:szCs w:val="22"/>
        </w:rPr>
        <w:t>, insta a la Corporación Autónoma Regional de la Orinoquia – CORPORINOQUIA.</w:t>
      </w:r>
    </w:p>
    <w:p w14:paraId="6B8EB4C4" w14:textId="77777777" w:rsidR="00EA2184" w:rsidRDefault="00EA2184" w:rsidP="00EA2184">
      <w:pPr>
        <w:pStyle w:val="Textoindependiente"/>
        <w:ind w:left="720"/>
        <w:jc w:val="both"/>
        <w:rPr>
          <w:rFonts w:ascii="Verdana" w:hAnsi="Verdana"/>
          <w:bCs/>
          <w:i w:val="0"/>
          <w:sz w:val="22"/>
          <w:szCs w:val="22"/>
        </w:rPr>
      </w:pPr>
    </w:p>
    <w:p w14:paraId="14A778BB" w14:textId="77777777" w:rsidR="00EA2184" w:rsidRDefault="00505DD5" w:rsidP="00EA2184">
      <w:pPr>
        <w:pStyle w:val="Textoindependiente"/>
        <w:ind w:left="720"/>
        <w:jc w:val="both"/>
        <w:rPr>
          <w:rFonts w:ascii="Verdana" w:hAnsi="Verdana"/>
          <w:bCs/>
          <w:i w:val="0"/>
          <w:sz w:val="22"/>
          <w:szCs w:val="22"/>
        </w:rPr>
      </w:pPr>
      <w:r w:rsidRPr="00EA2184">
        <w:rPr>
          <w:rFonts w:ascii="Verdana" w:hAnsi="Verdana"/>
          <w:bCs/>
          <w:i w:val="0"/>
          <w:sz w:val="22"/>
          <w:szCs w:val="22"/>
        </w:rPr>
        <w:t>Síntesis:</w:t>
      </w:r>
    </w:p>
    <w:p w14:paraId="2DCAA343" w14:textId="77777777" w:rsidR="00EA2184" w:rsidRDefault="00505DD5" w:rsidP="00EA2184">
      <w:pPr>
        <w:pStyle w:val="Textoindependiente"/>
        <w:ind w:left="720"/>
        <w:jc w:val="both"/>
        <w:rPr>
          <w:rFonts w:ascii="Verdana" w:hAnsi="Verdana"/>
          <w:bCs/>
          <w:i w:val="0"/>
          <w:sz w:val="22"/>
          <w:szCs w:val="22"/>
        </w:rPr>
      </w:pPr>
      <w:r w:rsidRPr="00505DD5">
        <w:rPr>
          <w:rFonts w:ascii="Verdana" w:hAnsi="Verdana"/>
          <w:bCs/>
          <w:i w:val="0"/>
          <w:sz w:val="22"/>
          <w:szCs w:val="22"/>
        </w:rPr>
        <w:t>“(…) la Aerocivil indica que mediante el oficio No 4504.0104-2019017390 fechado el 6 de mayo de 2019, remitió la actualización del Plan de Manejo Ambiental del Aeropuerto Germán Olano del Municipio de Puerto Carreño - Vichada y que para el efecto, la Corporación mediante oficio 500.11.19 -08653 del 23 de julio de 2019, informó que una vez verificado el expediente No 200.07.02 0027 perteneciente a la Aeronáutica civil se encuentra archivado, razón por la cual se deberá dar inicio a un proceso de licenciamiento ambiental. En ese sentido, la Aerocivil en su escrito manifiesta que, una vez validada la información que reposa en sus archivos, tanto en el nivel central como en la administración del aeropuerto, no se evidencia prueba documental de notificación por medio de la cual CORPORINOQUÍA indique las razones jurídicas y técnicas que obligaron el archivo del expediente.</w:t>
      </w:r>
    </w:p>
    <w:p w14:paraId="54CC7977" w14:textId="77777777" w:rsidR="00EA2184" w:rsidRDefault="00505DD5" w:rsidP="00EA2184">
      <w:pPr>
        <w:pStyle w:val="Textoindependiente"/>
        <w:ind w:left="720"/>
        <w:jc w:val="both"/>
        <w:rPr>
          <w:rFonts w:ascii="Verdana" w:hAnsi="Verdana"/>
          <w:bCs/>
          <w:i w:val="0"/>
          <w:sz w:val="22"/>
          <w:szCs w:val="22"/>
        </w:rPr>
      </w:pPr>
      <w:r w:rsidRPr="00505DD5">
        <w:rPr>
          <w:rFonts w:ascii="Verdana" w:hAnsi="Verdana"/>
          <w:bCs/>
          <w:i w:val="0"/>
          <w:sz w:val="22"/>
          <w:szCs w:val="22"/>
        </w:rPr>
        <w:t>(…)</w:t>
      </w:r>
    </w:p>
    <w:p w14:paraId="6F41CD9A" w14:textId="77777777" w:rsidR="00EA2184" w:rsidRDefault="00505DD5" w:rsidP="00EA2184">
      <w:pPr>
        <w:pStyle w:val="Textoindependiente"/>
        <w:ind w:left="720"/>
        <w:jc w:val="both"/>
        <w:rPr>
          <w:rFonts w:ascii="Verdana" w:hAnsi="Verdana"/>
          <w:bCs/>
          <w:i w:val="0"/>
          <w:sz w:val="22"/>
          <w:szCs w:val="22"/>
        </w:rPr>
      </w:pPr>
      <w:r w:rsidRPr="00505DD5">
        <w:rPr>
          <w:rFonts w:ascii="Verdana" w:hAnsi="Verdana"/>
          <w:bCs/>
          <w:i w:val="0"/>
          <w:sz w:val="22"/>
          <w:szCs w:val="22"/>
        </w:rPr>
        <w:t>En ese orden de ideas, respetuosamente se solicita a CORPORINOQUIA realice una revisión detallada del expediente del Aeropuerto en mención, con el fin de establecer el estatus legal ambiental actual del mismo, a fin de determinar si procede o no la evaluación de la actualización del Plan de Manejo Ambiental del Aeropuerto Germán Olano del Municipio de Puerto Carreño. - Vichada, en los términos y tiempos establecidos en el Decreto 1076 de 2015, o en su defecto si se debe o no realizar el trámite de licencia ambiental, así mismo se solicita que se remita copia integral del expediente permisivo a la Aerocivil. En todo caso, si la revisión que adelante la Corporación identifica que se haya configurado alguna de las causales para el archivo del expediente, se exhorta a la entidad para que dicha decisión sea notificada al usuario, informándole la razones que dieron origen a ello. (…)”</w:t>
      </w:r>
    </w:p>
    <w:p w14:paraId="276E35F2" w14:textId="77777777" w:rsidR="00EA2184" w:rsidRDefault="00EA2184" w:rsidP="00EA2184">
      <w:pPr>
        <w:pStyle w:val="Textoindependiente"/>
        <w:jc w:val="both"/>
        <w:rPr>
          <w:rFonts w:ascii="Verdana" w:hAnsi="Verdana"/>
          <w:bCs/>
          <w:i w:val="0"/>
          <w:sz w:val="22"/>
          <w:szCs w:val="22"/>
        </w:rPr>
      </w:pPr>
    </w:p>
    <w:p w14:paraId="71887C51" w14:textId="77777777" w:rsidR="00EA2184" w:rsidRDefault="00505DD5" w:rsidP="00505DD5">
      <w:pPr>
        <w:pStyle w:val="Textoindependiente"/>
        <w:numPr>
          <w:ilvl w:val="0"/>
          <w:numId w:val="2"/>
        </w:numPr>
        <w:jc w:val="both"/>
        <w:rPr>
          <w:rFonts w:ascii="Verdana" w:hAnsi="Verdana"/>
          <w:bCs/>
          <w:i w:val="0"/>
          <w:sz w:val="22"/>
          <w:szCs w:val="22"/>
        </w:rPr>
      </w:pPr>
      <w:r w:rsidRPr="00505DD5">
        <w:rPr>
          <w:rFonts w:ascii="Verdana" w:hAnsi="Verdana"/>
          <w:bCs/>
          <w:i w:val="0"/>
          <w:sz w:val="22"/>
          <w:szCs w:val="22"/>
        </w:rPr>
        <w:t xml:space="preserve">Oficio remitido por la Aerocivil, Bajo Radicado No. 4504.103 - 2020025426 del 01 de septiembre de 2020, dirigido al Director Asuntos Ambientales sectoriales y Urbana Ministerio de Ambiente y Desarrollo Sostenible, “(…) ASUNTO: Solicitud de legalización y copia del expediente que reposa en la autoridad Regional CORPORINOQUIA, correspondiente Aeropuerto Germán Olano del Municipio de Puerto </w:t>
      </w:r>
      <w:proofErr w:type="gramStart"/>
      <w:r w:rsidRPr="00505DD5">
        <w:rPr>
          <w:rFonts w:ascii="Verdana" w:hAnsi="Verdana"/>
          <w:bCs/>
          <w:i w:val="0"/>
          <w:sz w:val="22"/>
          <w:szCs w:val="22"/>
        </w:rPr>
        <w:t>Carreño.(</w:t>
      </w:r>
      <w:proofErr w:type="gramEnd"/>
      <w:r w:rsidRPr="00505DD5">
        <w:rPr>
          <w:rFonts w:ascii="Verdana" w:hAnsi="Verdana"/>
          <w:bCs/>
          <w:i w:val="0"/>
          <w:sz w:val="22"/>
          <w:szCs w:val="22"/>
        </w:rPr>
        <w:t>…)”</w:t>
      </w:r>
    </w:p>
    <w:p w14:paraId="40349EBB" w14:textId="77777777" w:rsidR="00EA2184" w:rsidRDefault="00505DD5" w:rsidP="00EA2184">
      <w:pPr>
        <w:pStyle w:val="Textoindependiente"/>
        <w:ind w:left="720"/>
        <w:jc w:val="both"/>
        <w:rPr>
          <w:rFonts w:ascii="Verdana" w:hAnsi="Verdana"/>
          <w:bCs/>
          <w:i w:val="0"/>
          <w:sz w:val="22"/>
          <w:szCs w:val="22"/>
        </w:rPr>
      </w:pPr>
      <w:r w:rsidRPr="00EA2184">
        <w:rPr>
          <w:rFonts w:ascii="Verdana" w:hAnsi="Verdana"/>
          <w:bCs/>
          <w:i w:val="0"/>
          <w:sz w:val="22"/>
          <w:szCs w:val="22"/>
        </w:rPr>
        <w:lastRenderedPageBreak/>
        <w:t>Síntesis:</w:t>
      </w:r>
    </w:p>
    <w:p w14:paraId="4D00171A" w14:textId="77777777" w:rsidR="00EA2184" w:rsidRDefault="00505DD5" w:rsidP="00EA2184">
      <w:pPr>
        <w:pStyle w:val="Textoindependiente"/>
        <w:ind w:left="720"/>
        <w:jc w:val="both"/>
        <w:rPr>
          <w:rFonts w:ascii="Verdana" w:hAnsi="Verdana"/>
          <w:bCs/>
          <w:i w:val="0"/>
          <w:sz w:val="22"/>
          <w:szCs w:val="22"/>
        </w:rPr>
      </w:pPr>
      <w:r w:rsidRPr="00505DD5">
        <w:rPr>
          <w:rFonts w:ascii="Verdana" w:hAnsi="Verdana"/>
          <w:bCs/>
          <w:i w:val="0"/>
          <w:sz w:val="22"/>
          <w:szCs w:val="22"/>
        </w:rPr>
        <w:t>“En cumplimiento de dichos objetivos, mediante el oficio No 4504.0104-2019017390 fechado el 6 de mayo de 2019 AEROCIVIL remitió la actualización del Plan de Manejo Ambiental para el Aeropuerto del municipio de Puerto Carreño, con el propósito que la autoridad ambiental regional llevara a cabo las gestiones ambientales de su competencia, el instrumento ambiental expuesto, fue radicado en CORPORINOQUIA el 17 de mayo de 2019, mediante correo certificado RA116623757CO (se anexan Oficios). Como respuesta a esta solicitud, la corporación mediante oficio 500.11.19 -08653 del 23 de julio de 2019, informa que una vez verificado el expediente No 200.07.02 0027 perteneciente a la Aeronáutica civil se encuentra archivado, razón por la cual se deberá dar inicio a un proceso de licenciamiento ambiental (se anexa oficio). No obstante, una vez validada la información que reposa en los archivos de la Aeronáutica Civil en nivel central y la administración del aeropuerto, no se evidencia prueba documental de notificación por medio de la cual CORPORINOQUÍA indique las razones jurídicas y técnicas que obligaron el archivo del expediente.</w:t>
      </w:r>
    </w:p>
    <w:p w14:paraId="1D09E362" w14:textId="77777777" w:rsidR="00EA2184" w:rsidRDefault="00EA2184" w:rsidP="00EA2184">
      <w:pPr>
        <w:pStyle w:val="Textoindependiente"/>
        <w:ind w:left="720"/>
        <w:jc w:val="both"/>
        <w:rPr>
          <w:rFonts w:ascii="Verdana" w:hAnsi="Verdana"/>
          <w:bCs/>
          <w:i w:val="0"/>
          <w:sz w:val="22"/>
          <w:szCs w:val="22"/>
        </w:rPr>
      </w:pPr>
    </w:p>
    <w:p w14:paraId="353D8144" w14:textId="77777777" w:rsidR="00EA2184" w:rsidRDefault="00505DD5" w:rsidP="00EA2184">
      <w:pPr>
        <w:pStyle w:val="Textoindependiente"/>
        <w:ind w:left="720"/>
        <w:jc w:val="both"/>
        <w:rPr>
          <w:rFonts w:ascii="Verdana" w:hAnsi="Verdana"/>
          <w:bCs/>
          <w:i w:val="0"/>
          <w:sz w:val="22"/>
          <w:szCs w:val="22"/>
        </w:rPr>
      </w:pPr>
      <w:r w:rsidRPr="00505DD5">
        <w:rPr>
          <w:rFonts w:ascii="Verdana" w:hAnsi="Verdana"/>
          <w:bCs/>
          <w:i w:val="0"/>
          <w:sz w:val="22"/>
          <w:szCs w:val="22"/>
        </w:rPr>
        <w:t>(…)</w:t>
      </w:r>
    </w:p>
    <w:p w14:paraId="5CE81784" w14:textId="77777777" w:rsidR="00EA2184" w:rsidRDefault="00505DD5" w:rsidP="00EA2184">
      <w:pPr>
        <w:pStyle w:val="Textoindependiente"/>
        <w:ind w:left="720"/>
        <w:jc w:val="both"/>
        <w:rPr>
          <w:rFonts w:ascii="Verdana" w:hAnsi="Verdana"/>
          <w:bCs/>
          <w:i w:val="0"/>
          <w:sz w:val="22"/>
          <w:szCs w:val="22"/>
        </w:rPr>
      </w:pPr>
      <w:r w:rsidRPr="00505DD5">
        <w:rPr>
          <w:rFonts w:ascii="Verdana" w:hAnsi="Verdana"/>
          <w:bCs/>
          <w:i w:val="0"/>
          <w:sz w:val="22"/>
          <w:szCs w:val="22"/>
        </w:rPr>
        <w:t xml:space="preserve">Según el escenario expuesto, </w:t>
      </w:r>
      <w:r w:rsidRPr="00EA2184">
        <w:rPr>
          <w:rFonts w:ascii="Verdana" w:hAnsi="Verdana"/>
          <w:b/>
          <w:i w:val="0"/>
          <w:sz w:val="22"/>
          <w:szCs w:val="22"/>
          <w:u w:val="single"/>
        </w:rPr>
        <w:t>solicitamos de manera respetuosa al Ministerio de Ambiente y Desarrollo Sostenible, como institución que actúa como garante de los tramites ambientales, solicitar a CORPORINOQUIA validar y confirmar el expediente para el Aeropuerto Germán Olano del Municipio de Puerto Carreño</w:t>
      </w:r>
      <w:r w:rsidRPr="00505DD5">
        <w:rPr>
          <w:rFonts w:ascii="Verdana" w:hAnsi="Verdana"/>
          <w:bCs/>
          <w:i w:val="0"/>
          <w:sz w:val="22"/>
          <w:szCs w:val="22"/>
        </w:rPr>
        <w:t>, de igual manera requerir copia del mismo, con el fin de aclarar los actos administrativos emitidos por esa corporación, así mismo, establecer el instrumento ambiental de control y seguimiento aprobado.” (negrilla subrayado fuera de texto).</w:t>
      </w:r>
    </w:p>
    <w:p w14:paraId="467BA19D" w14:textId="77777777" w:rsidR="00EA2184" w:rsidRDefault="00EA2184" w:rsidP="00EA2184">
      <w:pPr>
        <w:pStyle w:val="Textoindependiente"/>
        <w:jc w:val="both"/>
        <w:rPr>
          <w:rFonts w:ascii="Verdana" w:hAnsi="Verdana"/>
          <w:bCs/>
          <w:i w:val="0"/>
          <w:sz w:val="22"/>
          <w:szCs w:val="22"/>
        </w:rPr>
      </w:pPr>
    </w:p>
    <w:p w14:paraId="18AC0D7A" w14:textId="77777777" w:rsidR="00EA2184" w:rsidRDefault="00505DD5" w:rsidP="00EA2184">
      <w:pPr>
        <w:pStyle w:val="Textoindependiente"/>
        <w:numPr>
          <w:ilvl w:val="0"/>
          <w:numId w:val="2"/>
        </w:numPr>
        <w:jc w:val="both"/>
        <w:rPr>
          <w:rFonts w:ascii="Verdana" w:hAnsi="Verdana"/>
          <w:bCs/>
          <w:i w:val="0"/>
          <w:sz w:val="22"/>
          <w:szCs w:val="22"/>
        </w:rPr>
      </w:pPr>
      <w:r w:rsidRPr="00505DD5">
        <w:rPr>
          <w:rFonts w:ascii="Verdana" w:hAnsi="Verdana"/>
          <w:bCs/>
          <w:i w:val="0"/>
          <w:sz w:val="22"/>
          <w:szCs w:val="22"/>
        </w:rPr>
        <w:t xml:space="preserve">Oficio remitido por CORPORINOQUIA, Radicado YO.2020-07921 del 11 de septiembre de 2020, con “(…) Asunto: Respuesta al radicado YO.2020-07921 del 11 de septiembre de 2019, en ocasión al radicado </w:t>
      </w:r>
      <w:proofErr w:type="spellStart"/>
      <w:r w:rsidRPr="00505DD5">
        <w:rPr>
          <w:rFonts w:ascii="Verdana" w:hAnsi="Verdana"/>
          <w:bCs/>
          <w:i w:val="0"/>
          <w:sz w:val="22"/>
          <w:szCs w:val="22"/>
        </w:rPr>
        <w:t>Minambiente</w:t>
      </w:r>
      <w:proofErr w:type="spellEnd"/>
      <w:r w:rsidRPr="00505DD5">
        <w:rPr>
          <w:rFonts w:ascii="Verdana" w:hAnsi="Verdana"/>
          <w:bCs/>
          <w:i w:val="0"/>
          <w:sz w:val="22"/>
          <w:szCs w:val="22"/>
        </w:rPr>
        <w:t xml:space="preserve"> 8141-2-2265 de 08/09/2020 (…)”, del cual se destaca la siguiente:</w:t>
      </w:r>
    </w:p>
    <w:p w14:paraId="29B0A181" w14:textId="77777777" w:rsidR="00EA2184" w:rsidRDefault="00EA2184" w:rsidP="00EA2184">
      <w:pPr>
        <w:pStyle w:val="Textoindependiente"/>
        <w:ind w:left="720"/>
        <w:jc w:val="both"/>
        <w:rPr>
          <w:rFonts w:ascii="Verdana" w:hAnsi="Verdana"/>
          <w:bCs/>
          <w:i w:val="0"/>
          <w:sz w:val="22"/>
          <w:szCs w:val="22"/>
        </w:rPr>
      </w:pPr>
    </w:p>
    <w:p w14:paraId="21C43124" w14:textId="77777777" w:rsidR="00EA2184" w:rsidRDefault="00505DD5" w:rsidP="00EA2184">
      <w:pPr>
        <w:pStyle w:val="Textoindependiente"/>
        <w:ind w:left="720"/>
        <w:jc w:val="both"/>
        <w:rPr>
          <w:rFonts w:ascii="Verdana" w:hAnsi="Verdana"/>
          <w:bCs/>
          <w:i w:val="0"/>
          <w:sz w:val="22"/>
          <w:szCs w:val="22"/>
        </w:rPr>
      </w:pPr>
      <w:r w:rsidRPr="00EA2184">
        <w:rPr>
          <w:rFonts w:ascii="Verdana" w:hAnsi="Verdana"/>
          <w:bCs/>
          <w:i w:val="0"/>
          <w:sz w:val="22"/>
          <w:szCs w:val="22"/>
        </w:rPr>
        <w:t>Síntesis</w:t>
      </w:r>
      <w:r w:rsidR="00EA2184">
        <w:rPr>
          <w:rFonts w:ascii="Verdana" w:hAnsi="Verdana"/>
          <w:bCs/>
          <w:i w:val="0"/>
          <w:sz w:val="22"/>
          <w:szCs w:val="22"/>
        </w:rPr>
        <w:t>:</w:t>
      </w:r>
    </w:p>
    <w:p w14:paraId="2AD4A11E" w14:textId="5BFF2CD9" w:rsidR="00505DD5" w:rsidRPr="00505DD5" w:rsidRDefault="00505DD5" w:rsidP="00EA2184">
      <w:pPr>
        <w:pStyle w:val="Textoindependiente"/>
        <w:ind w:left="720"/>
        <w:jc w:val="both"/>
        <w:rPr>
          <w:rFonts w:ascii="Verdana" w:hAnsi="Verdana"/>
          <w:bCs/>
          <w:i w:val="0"/>
          <w:sz w:val="22"/>
          <w:szCs w:val="22"/>
        </w:rPr>
      </w:pPr>
      <w:r w:rsidRPr="00505DD5">
        <w:rPr>
          <w:rFonts w:ascii="Verdana" w:hAnsi="Verdana"/>
          <w:bCs/>
          <w:i w:val="0"/>
          <w:sz w:val="22"/>
          <w:szCs w:val="22"/>
        </w:rPr>
        <w:t>“En atención al radicado en el asunto, una vez revisados los archivos existentes en el ( expediente 200.07.02-0027, perteneciente a la Aeronáutica Civil de Puerto Carreño se encuentra archivado ordenado por el Auto No. 200.05.03-0130 del 25 de marzo de 2003, donde dispone en su artículo primero: Ordenar el Centro de documentos de esta Corporación para que proceda a archivar el presente expediente, conforme a los motivos expuestos en la par</w:t>
      </w:r>
      <w:r w:rsidR="00D55C76">
        <w:rPr>
          <w:rFonts w:ascii="Verdana" w:hAnsi="Verdana"/>
          <w:bCs/>
          <w:i w:val="0"/>
          <w:sz w:val="22"/>
          <w:szCs w:val="22"/>
        </w:rPr>
        <w:t>te</w:t>
      </w:r>
      <w:r w:rsidRPr="00505DD5">
        <w:rPr>
          <w:rFonts w:ascii="Verdana" w:hAnsi="Verdana"/>
          <w:bCs/>
          <w:i w:val="0"/>
          <w:sz w:val="22"/>
          <w:szCs w:val="22"/>
        </w:rPr>
        <w:t xml:space="preserve"> considerativa del presente acto administrativo y de acuerdo a lo transcrito en la par</w:t>
      </w:r>
      <w:r w:rsidR="00D55C76">
        <w:rPr>
          <w:rFonts w:ascii="Verdana" w:hAnsi="Verdana"/>
          <w:bCs/>
          <w:i w:val="0"/>
          <w:sz w:val="22"/>
          <w:szCs w:val="22"/>
        </w:rPr>
        <w:t>te</w:t>
      </w:r>
      <w:r w:rsidRPr="00505DD5">
        <w:rPr>
          <w:rFonts w:ascii="Verdana" w:hAnsi="Verdana"/>
          <w:bCs/>
          <w:i w:val="0"/>
          <w:sz w:val="22"/>
          <w:szCs w:val="22"/>
        </w:rPr>
        <w:t xml:space="preserve"> motiva del mismo, </w:t>
      </w:r>
      <w:r w:rsidRPr="00505DD5">
        <w:rPr>
          <w:rFonts w:ascii="Verdana" w:hAnsi="Verdana"/>
          <w:bCs/>
          <w:i w:val="0"/>
          <w:sz w:val="22"/>
          <w:szCs w:val="22"/>
        </w:rPr>
        <w:lastRenderedPageBreak/>
        <w:t>así mismo en su artículo segundo dispone que Contra el presente acto no procede ningún recurso y se ordena CUMPLIR, razón por la cual no fue notificado a la aeronáutica civil.”</w:t>
      </w:r>
    </w:p>
    <w:p w14:paraId="3A35D3CA" w14:textId="77777777" w:rsidR="00505DD5" w:rsidRPr="00505DD5" w:rsidRDefault="00505DD5" w:rsidP="00505DD5">
      <w:pPr>
        <w:pStyle w:val="Textoindependiente"/>
        <w:jc w:val="both"/>
        <w:rPr>
          <w:rFonts w:ascii="Verdana" w:hAnsi="Verdana"/>
          <w:bCs/>
          <w:i w:val="0"/>
          <w:sz w:val="22"/>
          <w:szCs w:val="22"/>
        </w:rPr>
      </w:pPr>
    </w:p>
    <w:p w14:paraId="7BE61A99" w14:textId="2C3CC9B2" w:rsidR="00EA2184" w:rsidRDefault="00505DD5" w:rsidP="00505DD5">
      <w:pPr>
        <w:pStyle w:val="Textoindependiente"/>
        <w:jc w:val="both"/>
        <w:rPr>
          <w:rFonts w:ascii="Verdana" w:hAnsi="Verdana"/>
          <w:bCs/>
          <w:i w:val="0"/>
          <w:sz w:val="22"/>
          <w:szCs w:val="22"/>
        </w:rPr>
      </w:pPr>
      <w:r w:rsidRPr="00505DD5">
        <w:rPr>
          <w:rFonts w:ascii="Verdana" w:hAnsi="Verdana"/>
          <w:bCs/>
          <w:i w:val="0"/>
          <w:sz w:val="22"/>
          <w:szCs w:val="22"/>
        </w:rPr>
        <w:t xml:space="preserve">De lo anteriormente expuesto, extraído del Expediente identificado con número 200.07.02-027, se tiene que, desde el 25 de noviembre de 2002, mediante el Auto No. 200.05-1308, Corporinoquia acogió el Plan de Manejo Ambiental, presentado por la </w:t>
      </w:r>
      <w:r w:rsidR="00D55C76">
        <w:rPr>
          <w:rFonts w:ascii="Verdana" w:hAnsi="Verdana"/>
          <w:bCs/>
          <w:i w:val="0"/>
          <w:sz w:val="22"/>
          <w:szCs w:val="22"/>
        </w:rPr>
        <w:t>A</w:t>
      </w:r>
      <w:r w:rsidRPr="00505DD5">
        <w:rPr>
          <w:rFonts w:ascii="Verdana" w:hAnsi="Verdana"/>
          <w:bCs/>
          <w:i w:val="0"/>
          <w:sz w:val="22"/>
          <w:szCs w:val="22"/>
        </w:rPr>
        <w:t>eronáutica Civil, para el funcionamiento y operación del Aeropuerto Germán Olano de Puerto Carreño.</w:t>
      </w:r>
    </w:p>
    <w:p w14:paraId="5B901059" w14:textId="77777777" w:rsidR="00EA2184" w:rsidRDefault="00EA2184" w:rsidP="00505DD5">
      <w:pPr>
        <w:pStyle w:val="Textoindependiente"/>
        <w:jc w:val="both"/>
        <w:rPr>
          <w:rFonts w:ascii="Verdana" w:hAnsi="Verdana"/>
          <w:bCs/>
          <w:i w:val="0"/>
          <w:sz w:val="22"/>
          <w:szCs w:val="22"/>
        </w:rPr>
      </w:pPr>
    </w:p>
    <w:p w14:paraId="487FFB4C" w14:textId="77777777" w:rsidR="00EA2184" w:rsidRDefault="00505DD5" w:rsidP="00505DD5">
      <w:pPr>
        <w:pStyle w:val="Textoindependiente"/>
        <w:jc w:val="both"/>
        <w:rPr>
          <w:rFonts w:ascii="Verdana" w:hAnsi="Verdana"/>
          <w:bCs/>
          <w:i w:val="0"/>
          <w:sz w:val="22"/>
          <w:szCs w:val="22"/>
        </w:rPr>
      </w:pPr>
      <w:r w:rsidRPr="00505DD5">
        <w:rPr>
          <w:rFonts w:ascii="Verdana" w:hAnsi="Verdana"/>
          <w:bCs/>
          <w:i w:val="0"/>
          <w:sz w:val="22"/>
          <w:szCs w:val="22"/>
        </w:rPr>
        <w:t>Si bien es cierto que, el Auto en mención (Auto No. 200.05-1308 del 25 de noviembre de 2002), dispuso:</w:t>
      </w:r>
    </w:p>
    <w:p w14:paraId="3C3ACD21" w14:textId="77777777" w:rsidR="00EA2184" w:rsidRDefault="00EA2184" w:rsidP="00505DD5">
      <w:pPr>
        <w:pStyle w:val="Textoindependiente"/>
        <w:jc w:val="both"/>
        <w:rPr>
          <w:rFonts w:ascii="Verdana" w:hAnsi="Verdana"/>
          <w:bCs/>
          <w:i w:val="0"/>
          <w:sz w:val="22"/>
          <w:szCs w:val="22"/>
        </w:rPr>
      </w:pPr>
    </w:p>
    <w:p w14:paraId="34C40C27" w14:textId="77777777" w:rsidR="00EA2184" w:rsidRDefault="00505DD5" w:rsidP="00EA2184">
      <w:pPr>
        <w:pStyle w:val="Textoindependiente"/>
        <w:ind w:left="708"/>
        <w:jc w:val="both"/>
        <w:rPr>
          <w:rFonts w:ascii="Verdana" w:hAnsi="Verdana"/>
          <w:bCs/>
          <w:i w:val="0"/>
          <w:sz w:val="22"/>
          <w:szCs w:val="22"/>
        </w:rPr>
      </w:pPr>
      <w:r w:rsidRPr="00505DD5">
        <w:rPr>
          <w:rFonts w:ascii="Verdana" w:hAnsi="Verdana"/>
          <w:bCs/>
          <w:i w:val="0"/>
          <w:sz w:val="22"/>
          <w:szCs w:val="22"/>
        </w:rPr>
        <w:t xml:space="preserve">“(…) ARTICULO PRIMERO:  Declárese la cesación del trámite de licencia </w:t>
      </w:r>
      <w:proofErr w:type="gramStart"/>
      <w:r w:rsidRPr="00505DD5">
        <w:rPr>
          <w:rFonts w:ascii="Verdana" w:hAnsi="Verdana"/>
          <w:bCs/>
          <w:i w:val="0"/>
          <w:sz w:val="22"/>
          <w:szCs w:val="22"/>
        </w:rPr>
        <w:t>ambiental  presentado</w:t>
      </w:r>
      <w:proofErr w:type="gramEnd"/>
      <w:r w:rsidRPr="00505DD5">
        <w:rPr>
          <w:rFonts w:ascii="Verdana" w:hAnsi="Verdana"/>
          <w:bCs/>
          <w:i w:val="0"/>
          <w:sz w:val="22"/>
          <w:szCs w:val="22"/>
        </w:rPr>
        <w:t xml:space="preserve"> por  la  Aeronáutica  Civil,   para  el  funcionamiento  y  operación  del  aeropuerto  de  Puerto Carreño Vichada.</w:t>
      </w:r>
    </w:p>
    <w:p w14:paraId="524A3FB9" w14:textId="77777777" w:rsidR="00EA2184" w:rsidRDefault="00EA2184" w:rsidP="00EA2184">
      <w:pPr>
        <w:pStyle w:val="Textoindependiente"/>
        <w:ind w:left="708"/>
        <w:jc w:val="both"/>
        <w:rPr>
          <w:rFonts w:ascii="Verdana" w:hAnsi="Verdana"/>
          <w:bCs/>
          <w:i w:val="0"/>
          <w:sz w:val="22"/>
          <w:szCs w:val="22"/>
        </w:rPr>
      </w:pPr>
    </w:p>
    <w:p w14:paraId="413878E9" w14:textId="6012F4E8" w:rsidR="00505DD5" w:rsidRPr="00505DD5" w:rsidRDefault="00505DD5" w:rsidP="00EA2184">
      <w:pPr>
        <w:pStyle w:val="Textoindependiente"/>
        <w:ind w:left="708"/>
        <w:jc w:val="both"/>
        <w:rPr>
          <w:rFonts w:ascii="Verdana" w:hAnsi="Verdana"/>
          <w:bCs/>
          <w:i w:val="0"/>
          <w:sz w:val="22"/>
          <w:szCs w:val="22"/>
        </w:rPr>
      </w:pPr>
      <w:r w:rsidRPr="00505DD5">
        <w:rPr>
          <w:rFonts w:ascii="Verdana" w:hAnsi="Verdana"/>
          <w:bCs/>
          <w:i w:val="0"/>
          <w:sz w:val="22"/>
          <w:szCs w:val="22"/>
        </w:rPr>
        <w:t xml:space="preserve">ARTICULO    SEGUNDO:    Acoger   el    Plan    de    Manejo   </w:t>
      </w:r>
      <w:proofErr w:type="gramStart"/>
      <w:r w:rsidRPr="00505DD5">
        <w:rPr>
          <w:rFonts w:ascii="Verdana" w:hAnsi="Verdana"/>
          <w:bCs/>
          <w:i w:val="0"/>
          <w:sz w:val="22"/>
          <w:szCs w:val="22"/>
        </w:rPr>
        <w:t xml:space="preserve">Ambiental,   </w:t>
      </w:r>
      <w:proofErr w:type="gramEnd"/>
      <w:r w:rsidRPr="00505DD5">
        <w:rPr>
          <w:rFonts w:ascii="Verdana" w:hAnsi="Verdana"/>
          <w:bCs/>
          <w:i w:val="0"/>
          <w:sz w:val="22"/>
          <w:szCs w:val="22"/>
        </w:rPr>
        <w:t xml:space="preserve"> presentado    por   la Aeronáutica  Civil  para  el  funcionamiento  y  operación  del  aeropuerto  de  Puerto  Carreño Vichada  y  así  efectuar el  respectivo  seguimiento  por  parte  de  la  Subdirección  de  Gestión Ambiental de esta Corporación. (…)”</w:t>
      </w:r>
    </w:p>
    <w:p w14:paraId="2E83518C" w14:textId="77777777" w:rsidR="00505DD5" w:rsidRPr="00505DD5" w:rsidRDefault="00505DD5" w:rsidP="00505DD5">
      <w:pPr>
        <w:pStyle w:val="Textoindependiente"/>
        <w:jc w:val="both"/>
        <w:rPr>
          <w:rFonts w:ascii="Verdana" w:hAnsi="Verdana"/>
          <w:bCs/>
          <w:i w:val="0"/>
          <w:sz w:val="22"/>
          <w:szCs w:val="22"/>
        </w:rPr>
      </w:pPr>
    </w:p>
    <w:p w14:paraId="7EDC2599" w14:textId="77777777" w:rsidR="00505DD5" w:rsidRPr="00505DD5" w:rsidRDefault="00505DD5" w:rsidP="00505DD5">
      <w:pPr>
        <w:pStyle w:val="Textoindependiente"/>
        <w:jc w:val="both"/>
        <w:rPr>
          <w:rFonts w:ascii="Verdana" w:hAnsi="Verdana"/>
          <w:bCs/>
          <w:i w:val="0"/>
          <w:sz w:val="22"/>
          <w:szCs w:val="22"/>
        </w:rPr>
      </w:pPr>
      <w:r w:rsidRPr="00505DD5">
        <w:rPr>
          <w:rFonts w:ascii="Verdana" w:hAnsi="Verdana"/>
          <w:bCs/>
          <w:i w:val="0"/>
          <w:sz w:val="22"/>
          <w:szCs w:val="22"/>
        </w:rPr>
        <w:t>y que, con fundamento en dicha decisión, CORPORINOQUIA emitió el Auto No. 200.05.03-0130 del 25 de marzo de 2003, “Por medio del cual se ordena el archivo de un expediente”.  No obstante, y en el entendido que se había acogido el PMA ambiental presentado por la Aerocivil para el funcionamiento y operación para el Aeropuerto Germán Olano desde el 25 de noviembre de 2002, lo propio de conformidad con la artículo 36 de la Ley 1437 de 2011, y demás normas atinentes, era que se hubiere ordenado la conformación de un expediente aparte, contentivo de las actuaciones y posteriores actualizaciones correspondientes a este trámite, como la remitida mediante oficio Bajo Radicado No. 4504.0104-2019017390 del 06 de mayo de 2019, mediante el cual se hizo remisión del PMA del Aeropuerto German Olano de Puerto Carreño.</w:t>
      </w:r>
    </w:p>
    <w:p w14:paraId="5E9B5232" w14:textId="77777777" w:rsidR="00505DD5" w:rsidRPr="00505DD5" w:rsidRDefault="00505DD5" w:rsidP="00505DD5">
      <w:pPr>
        <w:pStyle w:val="Textoindependiente"/>
        <w:jc w:val="both"/>
        <w:rPr>
          <w:rFonts w:ascii="Verdana" w:hAnsi="Verdana"/>
          <w:bCs/>
          <w:i w:val="0"/>
          <w:sz w:val="22"/>
          <w:szCs w:val="22"/>
        </w:rPr>
      </w:pPr>
    </w:p>
    <w:p w14:paraId="37494D0B" w14:textId="77777777" w:rsidR="00A3784C" w:rsidRPr="002047BA" w:rsidRDefault="00A3784C" w:rsidP="00A3784C">
      <w:pPr>
        <w:pStyle w:val="Textoindependiente"/>
        <w:jc w:val="both"/>
        <w:rPr>
          <w:rFonts w:ascii="Verdana" w:hAnsi="Verdana"/>
          <w:bCs/>
          <w:i w:val="0"/>
          <w:iCs w:val="0"/>
          <w:sz w:val="24"/>
          <w:szCs w:val="24"/>
        </w:rPr>
      </w:pPr>
      <w:r w:rsidRPr="00DA3F4C">
        <w:rPr>
          <w:rFonts w:ascii="Verdana" w:hAnsi="Verdana"/>
          <w:i w:val="0"/>
          <w:iCs w:val="0"/>
          <w:color w:val="000000"/>
          <w:sz w:val="21"/>
          <w:szCs w:val="21"/>
          <w:highlight w:val="yellow"/>
          <w:shd w:val="clear" w:color="auto" w:fill="FFFFFF"/>
        </w:rPr>
        <w:t>Es preciso señalar que, si bien el instrumento de manejo y control ambiental vigente para el proyecto es el Plan de Manejo Ambiental aprobado mediante Auto No. 200.05.1308 de 2002, esta Unidad Administrativa ha considerado necesario </w:t>
      </w:r>
      <w:r w:rsidRPr="00DA3F4C">
        <w:rPr>
          <w:rFonts w:ascii="Verdana" w:hAnsi="Verdana"/>
          <w:b/>
          <w:bCs/>
          <w:i w:val="0"/>
          <w:iCs w:val="0"/>
          <w:color w:val="000000"/>
          <w:sz w:val="21"/>
          <w:szCs w:val="21"/>
          <w:highlight w:val="yellow"/>
          <w:bdr w:val="none" w:sz="0" w:space="0" w:color="auto" w:frame="1"/>
          <w:shd w:val="clear" w:color="auto" w:fill="FFFFFF"/>
        </w:rPr>
        <w:t>actualizar dicho instrumento</w:t>
      </w:r>
      <w:r w:rsidRPr="00DA3F4C">
        <w:rPr>
          <w:rFonts w:ascii="Verdana" w:hAnsi="Verdana"/>
          <w:i w:val="0"/>
          <w:iCs w:val="0"/>
          <w:color w:val="000000"/>
          <w:sz w:val="21"/>
          <w:szCs w:val="21"/>
          <w:highlight w:val="yellow"/>
          <w:shd w:val="clear" w:color="auto" w:fill="FFFFFF"/>
        </w:rPr>
        <w:t> para reflejar las condiciones actuales de operación, mantenimiento y las obras civiles ejecutadas durante los más de veinte (20) años de operación bajo el citado PMA. Esta actualización no constituye un nuevo trámite de licenciamiento, sino el desarrollo periódico y necesario del instrumento ambiental ya aprobado, en los términos del artículo 2.2.2.3.8.9 del Decreto 1076 de 2015.</w:t>
      </w:r>
    </w:p>
    <w:p w14:paraId="0D37F89D" w14:textId="77777777" w:rsidR="00A3784C" w:rsidRDefault="00A3784C" w:rsidP="00505DD5">
      <w:pPr>
        <w:pStyle w:val="Textoindependiente"/>
        <w:jc w:val="both"/>
        <w:rPr>
          <w:rFonts w:ascii="Verdana" w:hAnsi="Verdana"/>
          <w:bCs/>
          <w:i w:val="0"/>
          <w:sz w:val="22"/>
          <w:szCs w:val="22"/>
        </w:rPr>
      </w:pPr>
    </w:p>
    <w:p w14:paraId="07AD2C7F" w14:textId="58DF6524" w:rsidR="00505DD5" w:rsidRDefault="00505DD5" w:rsidP="00505DD5">
      <w:pPr>
        <w:pStyle w:val="Textoindependiente"/>
        <w:jc w:val="both"/>
        <w:rPr>
          <w:rFonts w:ascii="Verdana" w:hAnsi="Verdana"/>
          <w:bCs/>
          <w:i w:val="0"/>
          <w:sz w:val="22"/>
          <w:szCs w:val="22"/>
        </w:rPr>
      </w:pPr>
      <w:r w:rsidRPr="00505DD5">
        <w:rPr>
          <w:rFonts w:ascii="Verdana" w:hAnsi="Verdana"/>
          <w:bCs/>
          <w:i w:val="0"/>
          <w:sz w:val="22"/>
          <w:szCs w:val="22"/>
        </w:rPr>
        <w:lastRenderedPageBreak/>
        <w:t>En conclusión, advirtiendo los hechos aquí expuestos se solicita respetuosamente la conformación del expediente del Aeropuerto German Olano de Puerto Carreño, contentivo de los antecedentes y tramites del Plan de Manejo Ambiental, de conformidad con la documental que repose en los archivos de esta Corporación, para la actualización, evaluación y tr</w:t>
      </w:r>
      <w:r w:rsidR="00A3784C">
        <w:rPr>
          <w:rFonts w:ascii="Verdana" w:hAnsi="Verdana"/>
          <w:bCs/>
          <w:i w:val="0"/>
          <w:sz w:val="22"/>
          <w:szCs w:val="22"/>
        </w:rPr>
        <w:t>á</w:t>
      </w:r>
      <w:r w:rsidRPr="00505DD5">
        <w:rPr>
          <w:rFonts w:ascii="Verdana" w:hAnsi="Verdana"/>
          <w:bCs/>
          <w:i w:val="0"/>
          <w:sz w:val="22"/>
          <w:szCs w:val="22"/>
        </w:rPr>
        <w:t>mite correspondientes.</w:t>
      </w:r>
    </w:p>
    <w:p w14:paraId="1990BFEF" w14:textId="77777777" w:rsidR="00505DD5" w:rsidRPr="00505DD5" w:rsidRDefault="00505DD5" w:rsidP="00505DD5">
      <w:pPr>
        <w:pStyle w:val="Textoindependiente"/>
        <w:jc w:val="both"/>
        <w:rPr>
          <w:rFonts w:ascii="Verdana" w:hAnsi="Verdana"/>
          <w:bCs/>
          <w:i w:val="0"/>
          <w:sz w:val="22"/>
          <w:szCs w:val="22"/>
        </w:rPr>
      </w:pPr>
    </w:p>
    <w:p w14:paraId="3E37AFA6" w14:textId="787BB041" w:rsidR="00505DD5" w:rsidRDefault="00505DD5" w:rsidP="00505DD5">
      <w:pPr>
        <w:pStyle w:val="Textoindependiente"/>
        <w:jc w:val="both"/>
        <w:rPr>
          <w:rFonts w:ascii="Verdana" w:hAnsi="Verdana"/>
          <w:bCs/>
          <w:i w:val="0"/>
          <w:sz w:val="22"/>
          <w:szCs w:val="22"/>
        </w:rPr>
      </w:pPr>
      <w:r w:rsidRPr="00505DD5">
        <w:rPr>
          <w:rFonts w:ascii="Verdana" w:hAnsi="Verdana"/>
          <w:bCs/>
          <w:i w:val="0"/>
          <w:sz w:val="22"/>
          <w:szCs w:val="22"/>
        </w:rPr>
        <w:t>Por último, solicitamos</w:t>
      </w:r>
      <w:r w:rsidR="002047BA">
        <w:rPr>
          <w:rFonts w:ascii="Verdana" w:hAnsi="Verdana"/>
          <w:bCs/>
          <w:i w:val="0"/>
          <w:sz w:val="22"/>
          <w:szCs w:val="22"/>
        </w:rPr>
        <w:t xml:space="preserve"> </w:t>
      </w:r>
      <w:r w:rsidRPr="00505DD5">
        <w:rPr>
          <w:rFonts w:ascii="Verdana" w:hAnsi="Verdana"/>
          <w:bCs/>
          <w:i w:val="0"/>
          <w:sz w:val="22"/>
          <w:szCs w:val="22"/>
        </w:rPr>
        <w:t xml:space="preserve">remitir cualquier información requerimiento, y/o cualquier notificación, a los correos electrónicos: </w:t>
      </w:r>
      <w:hyperlink r:id="rId14" w:history="1">
        <w:r w:rsidR="00EA2184" w:rsidRPr="003F57DB">
          <w:rPr>
            <w:rStyle w:val="Hipervnculo"/>
            <w:rFonts w:ascii="Verdana" w:hAnsi="Verdana"/>
            <w:bCs/>
          </w:rPr>
          <w:t>notificaciones_judiciales@aerocivil.gov.co</w:t>
        </w:r>
      </w:hyperlink>
      <w:r w:rsidR="00EA2184">
        <w:rPr>
          <w:rFonts w:ascii="Verdana" w:hAnsi="Verdana"/>
          <w:bCs/>
        </w:rPr>
        <w:t xml:space="preserve"> y </w:t>
      </w:r>
      <w:hyperlink r:id="rId15" w:history="1">
        <w:r w:rsidR="00EA2184" w:rsidRPr="003F57DB">
          <w:rPr>
            <w:rStyle w:val="Hipervnculo"/>
            <w:rFonts w:ascii="Verdana" w:hAnsi="Verdana"/>
            <w:bCs/>
          </w:rPr>
          <w:t>juan.corredor@aerocivil.gov.co</w:t>
        </w:r>
      </w:hyperlink>
      <w:r w:rsidR="00EA2184">
        <w:rPr>
          <w:rFonts w:ascii="Verdana" w:hAnsi="Verdana"/>
          <w:bCs/>
        </w:rPr>
        <w:t xml:space="preserve">. </w:t>
      </w:r>
    </w:p>
    <w:p w14:paraId="1676EB53" w14:textId="77777777" w:rsidR="00505DD5" w:rsidRDefault="00505DD5" w:rsidP="00505DD5">
      <w:pPr>
        <w:pStyle w:val="Textoindependiente"/>
        <w:jc w:val="both"/>
        <w:rPr>
          <w:rFonts w:ascii="Verdana" w:hAnsi="Verdana"/>
          <w:bCs/>
          <w:i w:val="0"/>
          <w:sz w:val="22"/>
          <w:szCs w:val="22"/>
        </w:rPr>
      </w:pPr>
    </w:p>
    <w:p w14:paraId="290388D8" w14:textId="77777777" w:rsidR="00505DD5" w:rsidRDefault="00505DD5" w:rsidP="00505DD5">
      <w:pPr>
        <w:pStyle w:val="Textoindependiente"/>
        <w:jc w:val="both"/>
        <w:rPr>
          <w:rFonts w:ascii="Verdana" w:hAnsi="Verdana"/>
          <w:bCs/>
          <w:i w:val="0"/>
          <w:sz w:val="22"/>
          <w:szCs w:val="22"/>
        </w:rPr>
      </w:pPr>
      <w:r w:rsidRPr="00505DD5">
        <w:rPr>
          <w:rFonts w:ascii="Verdana" w:hAnsi="Verdana"/>
          <w:bCs/>
          <w:i w:val="0"/>
          <w:sz w:val="22"/>
          <w:szCs w:val="22"/>
        </w:rPr>
        <w:t>Agradecemos su atención, y colaboración.</w:t>
      </w:r>
    </w:p>
    <w:p w14:paraId="73DC3838" w14:textId="77777777" w:rsidR="00505DD5" w:rsidRDefault="00505DD5" w:rsidP="00505DD5">
      <w:pPr>
        <w:pStyle w:val="Textoindependiente"/>
        <w:jc w:val="both"/>
        <w:rPr>
          <w:rFonts w:ascii="Verdana" w:hAnsi="Verdana"/>
          <w:bCs/>
          <w:i w:val="0"/>
          <w:sz w:val="22"/>
          <w:szCs w:val="22"/>
        </w:rPr>
      </w:pPr>
    </w:p>
    <w:p w14:paraId="1337C2D6" w14:textId="6AF6350B" w:rsidR="00505DD5" w:rsidRPr="00505DD5" w:rsidRDefault="00EA2184" w:rsidP="00505DD5">
      <w:pPr>
        <w:pStyle w:val="Textoindependiente"/>
        <w:jc w:val="both"/>
        <w:rPr>
          <w:rFonts w:ascii="Verdana" w:hAnsi="Verdana"/>
          <w:bCs/>
          <w:i w:val="0"/>
          <w:sz w:val="22"/>
          <w:szCs w:val="22"/>
        </w:rPr>
      </w:pPr>
      <w:r>
        <w:rPr>
          <w:rFonts w:ascii="Verdana" w:hAnsi="Verdana"/>
          <w:bCs/>
          <w:i w:val="0"/>
          <w:sz w:val="22"/>
          <w:szCs w:val="22"/>
        </w:rPr>
        <w:t>Cordialmente</w:t>
      </w:r>
      <w:r w:rsidR="00505DD5" w:rsidRPr="00505DD5">
        <w:rPr>
          <w:rFonts w:ascii="Verdana" w:hAnsi="Verdana"/>
          <w:bCs/>
          <w:i w:val="0"/>
          <w:sz w:val="22"/>
          <w:szCs w:val="22"/>
        </w:rPr>
        <w:t>,</w:t>
      </w:r>
    </w:p>
    <w:p w14:paraId="5D3A3FF7" w14:textId="77777777" w:rsidR="00505DD5" w:rsidRPr="00505DD5" w:rsidRDefault="00505DD5" w:rsidP="00505DD5">
      <w:pPr>
        <w:pStyle w:val="Textoindependiente"/>
        <w:jc w:val="both"/>
        <w:rPr>
          <w:rFonts w:ascii="Verdana" w:hAnsi="Verdana"/>
          <w:bCs/>
          <w:i w:val="0"/>
          <w:sz w:val="22"/>
          <w:szCs w:val="22"/>
        </w:rPr>
      </w:pPr>
    </w:p>
    <w:p w14:paraId="1EB4D7BA" w14:textId="77777777" w:rsidR="00505DD5" w:rsidRPr="00505DD5" w:rsidRDefault="00505DD5" w:rsidP="00505DD5">
      <w:pPr>
        <w:pStyle w:val="Textoindependiente"/>
        <w:jc w:val="both"/>
        <w:rPr>
          <w:rFonts w:ascii="Verdana" w:hAnsi="Verdana"/>
          <w:bCs/>
          <w:i w:val="0"/>
          <w:sz w:val="22"/>
          <w:szCs w:val="22"/>
        </w:rPr>
      </w:pPr>
    </w:p>
    <w:p w14:paraId="7F781778" w14:textId="77777777" w:rsidR="00505DD5" w:rsidRPr="00505DD5" w:rsidRDefault="00505DD5" w:rsidP="00505DD5">
      <w:pPr>
        <w:pStyle w:val="Textoindependiente"/>
        <w:jc w:val="both"/>
        <w:rPr>
          <w:rFonts w:ascii="Verdana" w:hAnsi="Verdana"/>
          <w:bCs/>
          <w:i w:val="0"/>
          <w:sz w:val="22"/>
          <w:szCs w:val="22"/>
        </w:rPr>
      </w:pPr>
    </w:p>
    <w:p w14:paraId="74E84DF5" w14:textId="77777777" w:rsidR="00505DD5" w:rsidRDefault="00505DD5">
      <w:pPr>
        <w:spacing w:after="0" w:line="276" w:lineRule="auto"/>
        <w:jc w:val="both"/>
        <w:rPr>
          <w:rFonts w:ascii="Verdana" w:hAnsi="Verdana"/>
        </w:rPr>
      </w:pPr>
    </w:p>
    <w:p w14:paraId="3E718602" w14:textId="77777777" w:rsidR="005309FA" w:rsidRDefault="005309FA">
      <w:pPr>
        <w:spacing w:after="0" w:line="276" w:lineRule="auto"/>
        <w:jc w:val="both"/>
        <w:rPr>
          <w:rFonts w:ascii="Verdana" w:hAnsi="Verdana"/>
        </w:rPr>
      </w:pPr>
    </w:p>
    <w:p w14:paraId="34D9C21F" w14:textId="77777777" w:rsidR="005309FA" w:rsidRDefault="005309FA">
      <w:pPr>
        <w:spacing w:after="0" w:line="276" w:lineRule="auto"/>
        <w:jc w:val="both"/>
        <w:rPr>
          <w:rFonts w:ascii="Verdana" w:hAnsi="Verdana"/>
        </w:rPr>
      </w:pPr>
    </w:p>
    <w:p w14:paraId="0B7620BD" w14:textId="020EFE03" w:rsidR="005309FA" w:rsidRPr="005309FA" w:rsidRDefault="005309FA">
      <w:pPr>
        <w:spacing w:after="0" w:line="276" w:lineRule="auto"/>
        <w:jc w:val="both"/>
        <w:rPr>
          <w:rFonts w:ascii="Verdana" w:hAnsi="Verdana"/>
          <w:b/>
          <w:bCs/>
        </w:rPr>
      </w:pPr>
      <w:r w:rsidRPr="005309FA">
        <w:rPr>
          <w:rFonts w:ascii="Verdana" w:hAnsi="Verdana"/>
          <w:b/>
          <w:bCs/>
        </w:rPr>
        <w:t>JUAN PABLO CORREDOR GRAJALES</w:t>
      </w:r>
    </w:p>
    <w:p w14:paraId="289B2AE1" w14:textId="0CA3D026" w:rsidR="005309FA" w:rsidRDefault="005309FA">
      <w:pPr>
        <w:spacing w:after="0" w:line="276" w:lineRule="auto"/>
        <w:jc w:val="both"/>
        <w:rPr>
          <w:rFonts w:ascii="Verdana" w:hAnsi="Verdana"/>
        </w:rPr>
      </w:pPr>
      <w:r>
        <w:rPr>
          <w:rFonts w:ascii="Verdana" w:hAnsi="Verdana"/>
        </w:rPr>
        <w:t>Coordinador Grupo de Gestión Ambiental y Control Fauna</w:t>
      </w:r>
    </w:p>
    <w:p w14:paraId="3BD83B76" w14:textId="4E5EC3FA" w:rsidR="005309FA" w:rsidRDefault="005309FA">
      <w:pPr>
        <w:spacing w:after="0" w:line="276" w:lineRule="auto"/>
        <w:jc w:val="both"/>
        <w:rPr>
          <w:rFonts w:ascii="Verdana" w:hAnsi="Verdana"/>
        </w:rPr>
      </w:pPr>
    </w:p>
    <w:p w14:paraId="6E772888" w14:textId="77777777" w:rsidR="00505DD5" w:rsidRDefault="00505DD5">
      <w:pPr>
        <w:spacing w:after="0" w:line="276" w:lineRule="auto"/>
        <w:jc w:val="both"/>
        <w:rPr>
          <w:rFonts w:ascii="Verdana" w:hAnsi="Verdana"/>
          <w:b/>
          <w:sz w:val="14"/>
        </w:rPr>
      </w:pPr>
    </w:p>
    <w:p w14:paraId="4FD5D4C4" w14:textId="6C3B2E85" w:rsidR="00040D58" w:rsidRDefault="00000000">
      <w:pPr>
        <w:spacing w:after="0" w:line="276" w:lineRule="auto"/>
        <w:jc w:val="both"/>
        <w:rPr>
          <w:rFonts w:ascii="Verdana" w:hAnsi="Verdana"/>
          <w:sz w:val="18"/>
        </w:rPr>
      </w:pPr>
      <w:r>
        <w:rPr>
          <w:rFonts w:ascii="Verdana" w:hAnsi="Verdana"/>
          <w:sz w:val="18"/>
        </w:rPr>
        <w:t xml:space="preserve">Anexo: </w:t>
      </w:r>
      <w:r w:rsidR="005309FA">
        <w:rPr>
          <w:rFonts w:ascii="Verdana" w:hAnsi="Verdana"/>
          <w:sz w:val="18"/>
        </w:rPr>
        <w:t>Copia PMA.</w:t>
      </w:r>
    </w:p>
    <w:p w14:paraId="59503FE3" w14:textId="35AC0B28" w:rsidR="00040D58" w:rsidRDefault="00040D58">
      <w:pPr>
        <w:spacing w:after="0" w:line="276" w:lineRule="auto"/>
        <w:jc w:val="both"/>
        <w:rPr>
          <w:rFonts w:ascii="Verdana" w:hAnsi="Verdana"/>
          <w:sz w:val="18"/>
        </w:rPr>
      </w:pPr>
    </w:p>
    <w:p w14:paraId="76AFDBC0" w14:textId="77777777" w:rsidR="00040D58" w:rsidRDefault="00040D58">
      <w:pPr>
        <w:spacing w:after="0" w:line="276" w:lineRule="auto"/>
        <w:jc w:val="both"/>
        <w:rPr>
          <w:rFonts w:ascii="Verdana" w:hAnsi="Verdana"/>
          <w:b/>
          <w:sz w:val="18"/>
        </w:rPr>
      </w:pPr>
    </w:p>
    <w:p w14:paraId="538E515B" w14:textId="10295224" w:rsidR="00040D58" w:rsidRDefault="00000000">
      <w:pPr>
        <w:spacing w:after="0" w:line="276" w:lineRule="auto"/>
        <w:jc w:val="both"/>
        <w:rPr>
          <w:rFonts w:ascii="Verdana" w:hAnsi="Verdana"/>
          <w:sz w:val="18"/>
        </w:rPr>
      </w:pPr>
      <w:r>
        <w:rPr>
          <w:rFonts w:ascii="Verdana" w:hAnsi="Verdana"/>
          <w:b/>
          <w:sz w:val="18"/>
        </w:rPr>
        <w:t>Elaboró:</w:t>
      </w:r>
      <w:r>
        <w:rPr>
          <w:rFonts w:ascii="Verdana" w:hAnsi="Verdana"/>
          <w:sz w:val="18"/>
        </w:rPr>
        <w:tab/>
      </w:r>
      <w:r w:rsidR="005309FA">
        <w:rPr>
          <w:rFonts w:ascii="Verdana" w:hAnsi="Verdana"/>
          <w:sz w:val="18"/>
        </w:rPr>
        <w:t>Lina María Serna Trujillo</w:t>
      </w:r>
      <w:r>
        <w:rPr>
          <w:rFonts w:ascii="Verdana" w:hAnsi="Verdana"/>
          <w:sz w:val="18"/>
        </w:rPr>
        <w:t xml:space="preserve">, </w:t>
      </w:r>
      <w:r w:rsidR="005309FA">
        <w:rPr>
          <w:rFonts w:ascii="Verdana" w:hAnsi="Verdana"/>
          <w:sz w:val="18"/>
        </w:rPr>
        <w:t>Profesional Aeronáutico I</w:t>
      </w:r>
      <w:r>
        <w:rPr>
          <w:rFonts w:ascii="Verdana" w:hAnsi="Verdana"/>
          <w:sz w:val="18"/>
        </w:rPr>
        <w:t xml:space="preserve">, </w:t>
      </w:r>
      <w:r w:rsidR="005309FA">
        <w:rPr>
          <w:rFonts w:ascii="Verdana" w:hAnsi="Verdana"/>
          <w:sz w:val="18"/>
        </w:rPr>
        <w:t>GGACF.</w:t>
      </w:r>
    </w:p>
    <w:p w14:paraId="15D3EC99" w14:textId="7F80EE62" w:rsidR="00040D58" w:rsidRDefault="00000000">
      <w:pPr>
        <w:tabs>
          <w:tab w:val="left" w:pos="708"/>
          <w:tab w:val="left" w:pos="1416"/>
          <w:tab w:val="left" w:pos="2124"/>
          <w:tab w:val="left" w:pos="2832"/>
          <w:tab w:val="left" w:pos="3540"/>
          <w:tab w:val="left" w:pos="4248"/>
          <w:tab w:val="left" w:pos="7545"/>
        </w:tabs>
        <w:spacing w:after="0" w:line="276" w:lineRule="auto"/>
        <w:jc w:val="both"/>
        <w:rPr>
          <w:rFonts w:ascii="Verdana" w:hAnsi="Verdana"/>
          <w:sz w:val="18"/>
        </w:rPr>
      </w:pPr>
      <w:r>
        <w:rPr>
          <w:rFonts w:ascii="Verdana" w:hAnsi="Verdana"/>
          <w:b/>
          <w:sz w:val="18"/>
        </w:rPr>
        <w:t>Revisó:</w:t>
      </w:r>
      <w:r>
        <w:rPr>
          <w:rFonts w:ascii="Verdana" w:hAnsi="Verdana"/>
          <w:b/>
          <w:sz w:val="18"/>
        </w:rPr>
        <w:tab/>
      </w:r>
      <w:r w:rsidR="005309FA">
        <w:rPr>
          <w:rFonts w:ascii="Verdana" w:hAnsi="Verdana"/>
          <w:sz w:val="18"/>
        </w:rPr>
        <w:t xml:space="preserve">Andrés Felipe Romero </w:t>
      </w:r>
      <w:r w:rsidR="002047BA">
        <w:rPr>
          <w:rFonts w:ascii="Verdana" w:hAnsi="Verdana"/>
          <w:sz w:val="18"/>
        </w:rPr>
        <w:t>Gutiérrez</w:t>
      </w:r>
      <w:r w:rsidR="005309FA">
        <w:rPr>
          <w:rFonts w:ascii="Verdana" w:hAnsi="Verdana"/>
          <w:sz w:val="18"/>
        </w:rPr>
        <w:t>, Abogado</w:t>
      </w:r>
      <w:r>
        <w:rPr>
          <w:rFonts w:ascii="Verdana" w:hAnsi="Verdana"/>
          <w:sz w:val="18"/>
        </w:rPr>
        <w:t>,</w:t>
      </w:r>
      <w:r w:rsidR="005309FA">
        <w:rPr>
          <w:rFonts w:ascii="Verdana" w:hAnsi="Verdana"/>
          <w:sz w:val="18"/>
        </w:rPr>
        <w:t xml:space="preserve"> GGACF.</w:t>
      </w:r>
      <w:r>
        <w:rPr>
          <w:rFonts w:ascii="Verdana" w:hAnsi="Verdana"/>
          <w:sz w:val="18"/>
        </w:rPr>
        <w:tab/>
      </w:r>
    </w:p>
    <w:p w14:paraId="7E286991" w14:textId="019EF441" w:rsidR="00040D58" w:rsidRDefault="00000000">
      <w:pPr>
        <w:spacing w:after="0" w:line="276" w:lineRule="auto"/>
        <w:jc w:val="both"/>
      </w:pPr>
      <w:r>
        <w:rPr>
          <w:rFonts w:ascii="Verdana" w:hAnsi="Verdana"/>
          <w:b/>
          <w:sz w:val="18"/>
        </w:rPr>
        <w:t>Aprobó:</w:t>
      </w:r>
      <w:r>
        <w:rPr>
          <w:rFonts w:ascii="Verdana" w:hAnsi="Verdana"/>
          <w:b/>
          <w:sz w:val="18"/>
        </w:rPr>
        <w:tab/>
      </w:r>
      <w:r w:rsidR="005309FA">
        <w:rPr>
          <w:rFonts w:ascii="Verdana" w:hAnsi="Verdana"/>
          <w:sz w:val="18"/>
        </w:rPr>
        <w:t>Juan Pablo Corredor Grajales</w:t>
      </w:r>
      <w:r>
        <w:rPr>
          <w:rFonts w:ascii="Verdana" w:hAnsi="Verdana"/>
          <w:b/>
          <w:sz w:val="18"/>
        </w:rPr>
        <w:t xml:space="preserve">, </w:t>
      </w:r>
      <w:r>
        <w:rPr>
          <w:rFonts w:ascii="Verdana" w:hAnsi="Verdana"/>
          <w:sz w:val="18"/>
        </w:rPr>
        <w:t>C</w:t>
      </w:r>
      <w:r w:rsidR="005309FA">
        <w:rPr>
          <w:rFonts w:ascii="Verdana" w:hAnsi="Verdana"/>
          <w:sz w:val="18"/>
        </w:rPr>
        <w:t>oordinador</w:t>
      </w:r>
      <w:r>
        <w:rPr>
          <w:rFonts w:ascii="Verdana" w:hAnsi="Verdana"/>
          <w:b/>
          <w:sz w:val="18"/>
        </w:rPr>
        <w:t xml:space="preserve">, </w:t>
      </w:r>
      <w:r w:rsidR="005309FA">
        <w:rPr>
          <w:rFonts w:ascii="Verdana" w:hAnsi="Verdana"/>
          <w:sz w:val="18"/>
        </w:rPr>
        <w:t>GGACF.</w:t>
      </w:r>
    </w:p>
    <w:sectPr w:rsidR="00040D58">
      <w:headerReference w:type="default" r:id="rId16"/>
      <w:footerReference w:type="default" r:id="rId17"/>
      <w:pgSz w:w="12242" w:h="15842"/>
      <w:pgMar w:top="2064" w:right="1701" w:bottom="1758" w:left="1701" w:header="709" w:footer="919"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Andres Villafradez Lopez" w:date="2026-04-17T18:18:00Z" w:initials="AVL">
    <w:p w14:paraId="3199DD1C" w14:textId="77777777" w:rsidR="00505DD5" w:rsidRDefault="00505DD5">
      <w:pPr>
        <w:pStyle w:val="Textocomentario"/>
      </w:pPr>
      <w:r>
        <w:rPr>
          <w:rStyle w:val="Refdecomentario"/>
        </w:rPr>
        <w:annotationRef/>
      </w:r>
      <w:r>
        <w:t>Si es del caso añadir remisión actualización del PMA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199DD1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D8CF801" w16cex:dateUtc="2026-04-17T23: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199DD1C" w16cid:durableId="2D8CF80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916AAC" w14:textId="77777777" w:rsidR="0071476C" w:rsidRDefault="0071476C">
      <w:pPr>
        <w:spacing w:after="0" w:line="240" w:lineRule="auto"/>
      </w:pPr>
      <w:r>
        <w:separator/>
      </w:r>
    </w:p>
  </w:endnote>
  <w:endnote w:type="continuationSeparator" w:id="0">
    <w:p w14:paraId="21972193" w14:textId="77777777" w:rsidR="0071476C" w:rsidRDefault="007147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r-Code 39">
    <w:altName w:val="Cambria"/>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auto"/>
    <w:pitch w:val="variable"/>
    <w:sig w:usb0="E00002FF" w:usb1="5000785B"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32905" w14:textId="77777777" w:rsidR="00040D58" w:rsidRDefault="00000000">
    <w:pPr>
      <w:pStyle w:val="Piedepgina"/>
    </w:pPr>
    <w:r>
      <w:rPr>
        <w:noProof/>
      </w:rPr>
      <w:drawing>
        <wp:anchor distT="0" distB="0" distL="114300" distR="114300" simplePos="0" relativeHeight="2" behindDoc="1" locked="0" layoutInCell="1" allowOverlap="1" wp14:anchorId="60298077" wp14:editId="33324540">
          <wp:simplePos x="0" y="0"/>
          <wp:positionH relativeFrom="margin">
            <wp:posOffset>-1075055</wp:posOffset>
          </wp:positionH>
          <wp:positionV relativeFrom="paragraph">
            <wp:posOffset>-151765</wp:posOffset>
          </wp:positionV>
          <wp:extent cx="7763510" cy="1027430"/>
          <wp:effectExtent l="0" t="0" r="0" b="0"/>
          <wp:wrapNone/>
          <wp:docPr id="2"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stretch>
                    <a:fillRect/>
                  </a:stretch>
                </pic:blipFill>
                <pic:spPr>
                  <a:xfrm>
                    <a:off x="0" y="0"/>
                    <a:ext cx="7763510" cy="1027430"/>
                  </a:xfrm>
                  <a:prstGeom prst="rect">
                    <a:avLst/>
                  </a:prstGeom>
                </pic:spPr>
              </pic:pic>
            </a:graphicData>
          </a:graphic>
          <wp14:sizeRelH relativeFrom="page">
            <wp14:pctWidth>0</wp14:pctWidth>
          </wp14:sizeRelH>
          <wp14:sizeRelV relativeFrom="page">
            <wp14:pctHeight>0</wp14:pctHeight>
          </wp14:sizeRelV>
        </wp:anchor>
      </w:drawing>
    </w:r>
    <w:r>
      <w:rPr>
        <w:noProof/>
        <w:lang w:eastAsia="es-CO"/>
      </w:rPr>
      <mc:AlternateContent>
        <mc:Choice Requires="wps">
          <w:drawing>
            <wp:anchor distT="0" distB="0" distL="114300" distR="114300" simplePos="0" relativeHeight="251659264" behindDoc="0" locked="0" layoutInCell="1" allowOverlap="1" wp14:anchorId="2A9770EF" wp14:editId="0ED43BA5">
              <wp:simplePos x="0" y="0"/>
              <wp:positionH relativeFrom="margin">
                <wp:posOffset>-139065</wp:posOffset>
              </wp:positionH>
              <wp:positionV relativeFrom="paragraph">
                <wp:posOffset>-549275</wp:posOffset>
              </wp:positionV>
              <wp:extent cx="6172200" cy="933450"/>
              <wp:effectExtent l="0" t="0" r="0" b="0"/>
              <wp:wrapNone/>
              <wp:docPr id="3" name="Cuadro de texto 1"/>
              <wp:cNvGraphicFramePr/>
              <a:graphic xmlns:a="http://schemas.openxmlformats.org/drawingml/2006/main">
                <a:graphicData uri="http://schemas.microsoft.com/office/word/2010/wordprocessingShape">
                  <wps:wsp>
                    <wps:cNvSpPr/>
                    <wps:spPr>
                      <a:xfrm>
                        <a:off x="0" y="0"/>
                        <a:ext cx="6172200" cy="933450"/>
                      </a:xfrm>
                      <a:prstGeom prst="rect">
                        <a:avLst/>
                      </a:prstGeom>
                      <a:noFill/>
                      <a:ln w="6350">
                        <a:noFill/>
                      </a:ln>
                    </wps:spPr>
                    <wps:txbx>
                      <w:txbxContent>
                        <w:p w14:paraId="7F00F2F8" w14:textId="77777777" w:rsidR="00040D58" w:rsidRDefault="00000000">
                          <w:pPr>
                            <w:spacing w:after="0" w:line="276" w:lineRule="auto"/>
                            <w:jc w:val="both"/>
                            <w:rPr>
                              <w:rFonts w:ascii="Helvetica" w:hAnsi="Helvetica"/>
                              <w:sz w:val="18"/>
                            </w:rPr>
                          </w:pPr>
                          <w:r>
                            <w:rPr>
                              <w:rFonts w:ascii="Helvetica" w:hAnsi="Helvetica"/>
                              <w:sz w:val="18"/>
                            </w:rPr>
                            <w:t>________________________________________________________________________</w:t>
                          </w:r>
                        </w:p>
                        <w:p w14:paraId="6275FF9D" w14:textId="77777777" w:rsidR="00040D58" w:rsidRDefault="00000000">
                          <w:pPr>
                            <w:spacing w:after="0" w:line="240" w:lineRule="auto"/>
                            <w:rPr>
                              <w:rFonts w:ascii="Verdana" w:hAnsi="Verdana"/>
                              <w:sz w:val="18"/>
                            </w:rPr>
                          </w:pPr>
                          <w:r>
                            <w:rPr>
                              <w:rFonts w:ascii="Verdana" w:hAnsi="Verdana"/>
                              <w:b/>
                              <w:sz w:val="18"/>
                            </w:rPr>
                            <w:t xml:space="preserve">Unidad Administrativa Especial de Aeronáutica Civil </w:t>
                          </w:r>
                          <w:r>
                            <w:rPr>
                              <w:rFonts w:ascii="Verdana" w:hAnsi="Verdana"/>
                              <w:b/>
                              <w:sz w:val="18"/>
                            </w:rPr>
                            <w:tab/>
                          </w:r>
                          <w:r>
                            <w:rPr>
                              <w:rFonts w:ascii="Verdana" w:hAnsi="Verdana"/>
                              <w:b/>
                              <w:sz w:val="18"/>
                            </w:rPr>
                            <w:tab/>
                          </w:r>
                          <w:r>
                            <w:rPr>
                              <w:rFonts w:ascii="Verdana" w:hAnsi="Verdana"/>
                              <w:b/>
                              <w:sz w:val="18"/>
                            </w:rPr>
                            <w:tab/>
                          </w:r>
                        </w:p>
                        <w:p w14:paraId="63DC1D0C" w14:textId="77777777" w:rsidR="00040D58" w:rsidRDefault="00000000">
                          <w:pPr>
                            <w:spacing w:after="0" w:line="240" w:lineRule="auto"/>
                            <w:rPr>
                              <w:rFonts w:ascii="Verdana" w:hAnsi="Verdana"/>
                              <w:sz w:val="18"/>
                            </w:rPr>
                          </w:pPr>
                          <w:hyperlink r:id="rId2" w:history="1">
                            <w:r>
                              <w:rPr>
                                <w:rStyle w:val="Hipervnculo"/>
                                <w:rFonts w:ascii="Verdana" w:hAnsi="Verdana"/>
                                <w:sz w:val="18"/>
                                <w:lang w:val="en-US"/>
                              </w:rPr>
                              <w:t>www.aerocivil.gov.co</w:t>
                            </w:r>
                          </w:hyperlink>
                          <w:r>
                            <w:rPr>
                              <w:rFonts w:ascii="Verdana" w:hAnsi="Verdana"/>
                              <w:sz w:val="18"/>
                              <w:lang w:val="en-US"/>
                            </w:rPr>
                            <w:t xml:space="preserve"> - Av. </w:t>
                          </w:r>
                          <w:r>
                            <w:rPr>
                              <w:rFonts w:ascii="Verdana" w:hAnsi="Verdana"/>
                              <w:sz w:val="18"/>
                            </w:rPr>
                            <w:t>El Dorado # 103 – 15 Bogotá, D.C., Colombia</w:t>
                          </w:r>
                        </w:p>
                        <w:p w14:paraId="0E534E99" w14:textId="77777777" w:rsidR="00040D58" w:rsidRDefault="00000000">
                          <w:pPr>
                            <w:spacing w:after="0" w:line="240" w:lineRule="auto"/>
                            <w:rPr>
                              <w:rFonts w:ascii="Verdana" w:hAnsi="Verdana"/>
                              <w:sz w:val="18"/>
                            </w:rPr>
                          </w:pPr>
                          <w:r>
                            <w:rPr>
                              <w:rFonts w:ascii="Verdana" w:hAnsi="Verdana"/>
                              <w:sz w:val="18"/>
                            </w:rPr>
                            <w:t xml:space="preserve">Para radicaciones </w:t>
                          </w:r>
                          <w:hyperlink r:id="rId3" w:history="1">
                            <w:r>
                              <w:rPr>
                                <w:rStyle w:val="Hipervnculo"/>
                                <w:rFonts w:ascii="Verdana" w:hAnsi="Verdana"/>
                                <w:sz w:val="18"/>
                              </w:rPr>
                              <w:t>https://aerocivilsgdea.com/ControlPQR</w:t>
                            </w:r>
                          </w:hyperlink>
                        </w:p>
                        <w:p w14:paraId="2CFAF303" w14:textId="77777777" w:rsidR="00040D58" w:rsidRDefault="00000000">
                          <w:pPr>
                            <w:spacing w:after="0" w:line="240" w:lineRule="auto"/>
                            <w:rPr>
                              <w:rFonts w:ascii="Verdana" w:hAnsi="Verdana"/>
                              <w:sz w:val="18"/>
                            </w:rPr>
                          </w:pPr>
                          <w:r>
                            <w:rPr>
                              <w:rFonts w:ascii="Verdana" w:hAnsi="Verdana"/>
                              <w:sz w:val="18"/>
                            </w:rPr>
                            <w:t>Conmutador: (+57) 601 425 1000 - Línea WhatsApp: (+57</w:t>
                          </w:r>
                          <w:r>
                            <w:rPr>
                              <w:rFonts w:ascii="Verdana" w:hAnsi="Verdana"/>
                              <w:color w:val="000000"/>
                              <w:sz w:val="18"/>
                            </w:rPr>
                            <w:t xml:space="preserve">) </w:t>
                          </w:r>
                          <w:r>
                            <w:rPr>
                              <w:rFonts w:ascii="Verdana" w:hAnsi="Verdana"/>
                              <w:color w:val="000000"/>
                              <w:sz w:val="18"/>
                              <w:shd w:val="clear" w:color="auto" w:fill="FFFFFF"/>
                              <w:lang w:eastAsia="es-MX"/>
                            </w:rPr>
                            <w:t xml:space="preserve">317 5455847     </w:t>
                          </w:r>
                        </w:p>
                      </w:txbxContent>
                    </wps:txbx>
                    <wps:bodyPr wrap="square" lIns="91440" tIns="45720" rIns="91440" bIns="45720" anchor="t">
                      <a:noAutofit/>
                    </wps:bodyPr>
                  </wps:wsp>
                </a:graphicData>
              </a:graphic>
              <wp14:sizeRelH relativeFrom="margin">
                <wp14:pctWidth>0</wp14:pctWidth>
              </wp14:sizeRelH>
              <wp14:sizeRelV relativeFrom="margin">
                <wp14:pctHeight>0</wp14:pctHeight>
              </wp14:sizeRelV>
            </wp:anchor>
          </w:drawing>
        </mc:Choice>
        <mc:Fallback>
          <w:pict>
            <v:rect w14:anchorId="2A9770EF" id="Cuadro de texto 1" o:spid="_x0000_s1026" style="position:absolute;margin-left:-10.95pt;margin-top:-43.25pt;width:486pt;height:73.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" filled="f" stroked="f" strokeweight=".5pt">
              <v:textbox>
                <w:txbxContent>
                  <w:p w14:paraId="7F00F2F8" w14:textId="77777777" w:rsidR="00040D58" w:rsidRDefault="00000000">
                    <w:pPr>
                      <w:spacing w:after="0" w:line="276" w:lineRule="auto"/>
                      <w:jc w:val="both"/>
                      <w:rPr>
                        <w:rFonts w:ascii="Helvetica" w:hAnsi="Helvetica"/>
                        <w:sz w:val="18"/>
                      </w:rPr>
                    </w:pPr>
                    <w:r>
                      <w:rPr>
                        <w:rFonts w:ascii="Helvetica" w:hAnsi="Helvetica"/>
                        <w:sz w:val="18"/>
                      </w:rPr>
                      <w:t>________________________________________________________________________</w:t>
                    </w:r>
                  </w:p>
                  <w:p w14:paraId="6275FF9D" w14:textId="77777777" w:rsidR="00040D58" w:rsidRDefault="00000000">
                    <w:pPr>
                      <w:spacing w:after="0" w:line="240" w:lineRule="auto"/>
                      <w:rPr>
                        <w:rFonts w:ascii="Verdana" w:hAnsi="Verdana"/>
                        <w:sz w:val="18"/>
                      </w:rPr>
                    </w:pPr>
                    <w:r>
                      <w:rPr>
                        <w:rFonts w:ascii="Verdana" w:hAnsi="Verdana"/>
                        <w:b/>
                        <w:sz w:val="18"/>
                      </w:rPr>
                      <w:t xml:space="preserve">Unidad Administrativa Especial de Aeronáutica Civil </w:t>
                    </w:r>
                    <w:r>
                      <w:rPr>
                        <w:rFonts w:ascii="Verdana" w:hAnsi="Verdana"/>
                        <w:b/>
                        <w:sz w:val="18"/>
                      </w:rPr>
                      <w:tab/>
                    </w:r>
                    <w:r>
                      <w:rPr>
                        <w:rFonts w:ascii="Verdana" w:hAnsi="Verdana"/>
                        <w:b/>
                        <w:sz w:val="18"/>
                      </w:rPr>
                      <w:tab/>
                    </w:r>
                    <w:r>
                      <w:rPr>
                        <w:rFonts w:ascii="Verdana" w:hAnsi="Verdana"/>
                        <w:b/>
                        <w:sz w:val="18"/>
                      </w:rPr>
                      <w:tab/>
                    </w:r>
                  </w:p>
                  <w:p w14:paraId="63DC1D0C" w14:textId="77777777" w:rsidR="00040D58" w:rsidRDefault="00000000">
                    <w:pPr>
                      <w:spacing w:after="0" w:line="240" w:lineRule="auto"/>
                      <w:rPr>
                        <w:rFonts w:ascii="Verdana" w:hAnsi="Verdana"/>
                        <w:sz w:val="18"/>
                      </w:rPr>
                    </w:pPr>
                    <w:hyperlink r:id="rId4" w:history="1">
                      <w:r>
                        <w:rPr>
                          <w:rStyle w:val="Hipervnculo"/>
                          <w:rFonts w:ascii="Verdana" w:hAnsi="Verdana"/>
                          <w:sz w:val="18"/>
                          <w:lang w:val="en-US"/>
                        </w:rPr>
                        <w:t>www.aerocivil.gov.co</w:t>
                      </w:r>
                    </w:hyperlink>
                    <w:r>
                      <w:rPr>
                        <w:rFonts w:ascii="Verdana" w:hAnsi="Verdana"/>
                        <w:sz w:val="18"/>
                        <w:lang w:val="en-US"/>
                      </w:rPr>
                      <w:t xml:space="preserve"> - Av. </w:t>
                    </w:r>
                    <w:r>
                      <w:rPr>
                        <w:rFonts w:ascii="Verdana" w:hAnsi="Verdana"/>
                        <w:sz w:val="18"/>
                      </w:rPr>
                      <w:t>El Dorado # 103 – 15 Bogotá, D.C., Colombia</w:t>
                    </w:r>
                  </w:p>
                  <w:p w14:paraId="0E534E99" w14:textId="77777777" w:rsidR="00040D58" w:rsidRDefault="00000000">
                    <w:pPr>
                      <w:spacing w:after="0" w:line="240" w:lineRule="auto"/>
                      <w:rPr>
                        <w:rFonts w:ascii="Verdana" w:hAnsi="Verdana"/>
                        <w:sz w:val="18"/>
                      </w:rPr>
                    </w:pPr>
                    <w:r>
                      <w:rPr>
                        <w:rFonts w:ascii="Verdana" w:hAnsi="Verdana"/>
                        <w:sz w:val="18"/>
                      </w:rPr>
                      <w:t xml:space="preserve">Para radicaciones </w:t>
                    </w:r>
                    <w:hyperlink r:id="rId5" w:history="1">
                      <w:r>
                        <w:rPr>
                          <w:rStyle w:val="Hipervnculo"/>
                          <w:rFonts w:ascii="Verdana" w:hAnsi="Verdana"/>
                          <w:sz w:val="18"/>
                        </w:rPr>
                        <w:t>https://aerocivilsgdea.com/ControlPQR</w:t>
                      </w:r>
                    </w:hyperlink>
                  </w:p>
                  <w:p w14:paraId="2CFAF303" w14:textId="77777777" w:rsidR="00040D58" w:rsidRDefault="00000000">
                    <w:pPr>
                      <w:spacing w:after="0" w:line="240" w:lineRule="auto"/>
                      <w:rPr>
                        <w:rFonts w:ascii="Verdana" w:hAnsi="Verdana"/>
                        <w:sz w:val="18"/>
                      </w:rPr>
                    </w:pPr>
                    <w:r>
                      <w:rPr>
                        <w:rFonts w:ascii="Verdana" w:hAnsi="Verdana"/>
                        <w:sz w:val="18"/>
                      </w:rPr>
                      <w:t>Conmutador: (+57) 601 425 1000 - Línea WhatsApp: (+57</w:t>
                    </w:r>
                    <w:r>
                      <w:rPr>
                        <w:rFonts w:ascii="Verdana" w:hAnsi="Verdana"/>
                        <w:color w:val="000000"/>
                        <w:sz w:val="18"/>
                      </w:rPr>
                      <w:t xml:space="preserve">) </w:t>
                    </w:r>
                    <w:r>
                      <w:rPr>
                        <w:rFonts w:ascii="Verdana" w:hAnsi="Verdana"/>
                        <w:color w:val="000000"/>
                        <w:sz w:val="18"/>
                        <w:shd w:val="clear" w:color="auto" w:fill="FFFFFF"/>
                        <w:lang w:eastAsia="es-MX"/>
                      </w:rPr>
                      <w:t xml:space="preserve">317 5455847     </w:t>
                    </w:r>
                  </w:p>
                </w:txbxContent>
              </v:textbox>
              <w10:wrap anchorx="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3BA730" w14:textId="77777777" w:rsidR="0071476C" w:rsidRDefault="0071476C">
      <w:pPr>
        <w:spacing w:after="0" w:line="240" w:lineRule="auto"/>
      </w:pPr>
      <w:r>
        <w:separator/>
      </w:r>
    </w:p>
  </w:footnote>
  <w:footnote w:type="continuationSeparator" w:id="0">
    <w:p w14:paraId="0DACB8C5" w14:textId="77777777" w:rsidR="0071476C" w:rsidRDefault="0071476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A55BC" w14:textId="77777777" w:rsidR="00040D58" w:rsidRDefault="00000000">
    <w:pPr>
      <w:pStyle w:val="Encabezado"/>
      <w:tabs>
        <w:tab w:val="clear" w:pos="4419"/>
        <w:tab w:val="clear" w:pos="8838"/>
        <w:tab w:val="center" w:pos="4420"/>
      </w:tabs>
    </w:pPr>
    <w:r>
      <w:rPr>
        <w:noProof/>
      </w:rPr>
      <w:drawing>
        <wp:anchor distT="0" distB="0" distL="114300" distR="114300" simplePos="0" relativeHeight="251658240" behindDoc="1" locked="0" layoutInCell="1" allowOverlap="1" wp14:anchorId="486E8DAB" wp14:editId="543DC132">
          <wp:simplePos x="0" y="0"/>
          <wp:positionH relativeFrom="margin">
            <wp:align>center</wp:align>
          </wp:positionH>
          <wp:positionV relativeFrom="paragraph">
            <wp:posOffset>-402590</wp:posOffset>
          </wp:positionV>
          <wp:extent cx="2152015" cy="914400"/>
          <wp:effectExtent l="0" t="0" r="0" b="0"/>
          <wp:wrapNone/>
          <wp:docPr id="1"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stretch>
                    <a:fillRect/>
                  </a:stretch>
                </pic:blipFill>
                <pic:spPr>
                  <a:xfrm>
                    <a:off x="0" y="0"/>
                    <a:ext cx="2152015" cy="914400"/>
                  </a:xfrm>
                  <a:prstGeom prst="rect">
                    <a:avLst/>
                  </a:prstGeom>
                  <a:noFill/>
                </pic:spPr>
              </pic:pic>
            </a:graphicData>
          </a:graphic>
          <wp14:sizeRelH relativeFrom="page">
            <wp14:pctWidth>0</wp14:pctWidth>
          </wp14:sizeRelH>
          <wp14:sizeRelV relativeFrom="page">
            <wp14:pctHeight>0</wp14:pctHeight>
          </wp14:sizeRelV>
        </wp:anchor>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16F22"/>
    <w:multiLevelType w:val="hybridMultilevel"/>
    <w:tmpl w:val="6D4C8088"/>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11550B41"/>
    <w:multiLevelType w:val="hybridMultilevel"/>
    <w:tmpl w:val="27C61928"/>
    <w:lvl w:ilvl="0" w:tplc="9C04DC94">
      <w:start w:val="1"/>
      <w:numFmt w:val="decimal"/>
      <w:lvlText w:val="%1."/>
      <w:lvlJc w:val="left"/>
      <w:pPr>
        <w:ind w:left="644" w:hanging="360"/>
      </w:pPr>
      <w:rPr>
        <w:rFonts w:hint="default"/>
        <w:i w:val="0"/>
        <w:iCs w:val="0"/>
      </w:rPr>
    </w:lvl>
    <w:lvl w:ilvl="1" w:tplc="240A0019" w:tentative="1">
      <w:start w:val="1"/>
      <w:numFmt w:val="lowerLetter"/>
      <w:lvlText w:val="%2."/>
      <w:lvlJc w:val="left"/>
      <w:pPr>
        <w:ind w:left="1364" w:hanging="360"/>
      </w:pPr>
    </w:lvl>
    <w:lvl w:ilvl="2" w:tplc="240A001B" w:tentative="1">
      <w:start w:val="1"/>
      <w:numFmt w:val="lowerRoman"/>
      <w:lvlText w:val="%3."/>
      <w:lvlJc w:val="right"/>
      <w:pPr>
        <w:ind w:left="2084" w:hanging="180"/>
      </w:pPr>
    </w:lvl>
    <w:lvl w:ilvl="3" w:tplc="240A000F" w:tentative="1">
      <w:start w:val="1"/>
      <w:numFmt w:val="decimal"/>
      <w:lvlText w:val="%4."/>
      <w:lvlJc w:val="left"/>
      <w:pPr>
        <w:ind w:left="2804" w:hanging="360"/>
      </w:pPr>
    </w:lvl>
    <w:lvl w:ilvl="4" w:tplc="240A0019" w:tentative="1">
      <w:start w:val="1"/>
      <w:numFmt w:val="lowerLetter"/>
      <w:lvlText w:val="%5."/>
      <w:lvlJc w:val="left"/>
      <w:pPr>
        <w:ind w:left="3524" w:hanging="360"/>
      </w:pPr>
    </w:lvl>
    <w:lvl w:ilvl="5" w:tplc="240A001B" w:tentative="1">
      <w:start w:val="1"/>
      <w:numFmt w:val="lowerRoman"/>
      <w:lvlText w:val="%6."/>
      <w:lvlJc w:val="right"/>
      <w:pPr>
        <w:ind w:left="4244" w:hanging="180"/>
      </w:pPr>
    </w:lvl>
    <w:lvl w:ilvl="6" w:tplc="240A000F" w:tentative="1">
      <w:start w:val="1"/>
      <w:numFmt w:val="decimal"/>
      <w:lvlText w:val="%7."/>
      <w:lvlJc w:val="left"/>
      <w:pPr>
        <w:ind w:left="4964" w:hanging="360"/>
      </w:pPr>
    </w:lvl>
    <w:lvl w:ilvl="7" w:tplc="240A0019" w:tentative="1">
      <w:start w:val="1"/>
      <w:numFmt w:val="lowerLetter"/>
      <w:lvlText w:val="%8."/>
      <w:lvlJc w:val="left"/>
      <w:pPr>
        <w:ind w:left="5684" w:hanging="360"/>
      </w:pPr>
    </w:lvl>
    <w:lvl w:ilvl="8" w:tplc="240A001B" w:tentative="1">
      <w:start w:val="1"/>
      <w:numFmt w:val="lowerRoman"/>
      <w:lvlText w:val="%9."/>
      <w:lvlJc w:val="right"/>
      <w:pPr>
        <w:ind w:left="6404" w:hanging="180"/>
      </w:pPr>
    </w:lvl>
  </w:abstractNum>
  <w:abstractNum w:abstractNumId="2" w15:restartNumberingAfterBreak="0">
    <w:nsid w:val="6CD44F90"/>
    <w:multiLevelType w:val="hybridMultilevel"/>
    <w:tmpl w:val="137CE59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70745531"/>
    <w:multiLevelType w:val="hybridMultilevel"/>
    <w:tmpl w:val="D6A89918"/>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1997756554">
    <w:abstractNumId w:val="1"/>
  </w:num>
  <w:num w:numId="2" w16cid:durableId="283540177">
    <w:abstractNumId w:val="3"/>
  </w:num>
  <w:num w:numId="3" w16cid:durableId="1869833829">
    <w:abstractNumId w:val="0"/>
  </w:num>
  <w:num w:numId="4" w16cid:durableId="208687506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dres Villafradez Lopez">
    <w15:presenceInfo w15:providerId="Windows Live" w15:userId="5cecef6f81d28ed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D58"/>
    <w:rsid w:val="00040D58"/>
    <w:rsid w:val="002047BA"/>
    <w:rsid w:val="00505DD5"/>
    <w:rsid w:val="005309FA"/>
    <w:rsid w:val="005D6C57"/>
    <w:rsid w:val="00644DC7"/>
    <w:rsid w:val="0071476C"/>
    <w:rsid w:val="00A3784C"/>
    <w:rsid w:val="00BA53B6"/>
    <w:rsid w:val="00D55C76"/>
    <w:rsid w:val="00DA3F4C"/>
    <w:rsid w:val="00EA2184"/>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119D05"/>
  <w15:docId w15:val="{D371CE44-B067-3C43-9743-42AEDA0868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sz w:val="24"/>
        <w:lang w:val="es-CO"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59" w:lineRule="auto"/>
    </w:pPr>
    <w:rPr>
      <w:sz w:val="22"/>
    </w:rPr>
  </w:style>
  <w:style w:type="paragraph" w:styleId="Ttulo1">
    <w:name w:val="heading 1"/>
    <w:basedOn w:val="Normal"/>
    <w:next w:val="Normal"/>
    <w:link w:val="Ttulo1Car"/>
    <w:uiPriority w:val="9"/>
    <w:qFormat/>
    <w:pPr>
      <w:keepNext/>
      <w:keepLines/>
      <w:spacing w:before="360" w:after="80" w:line="278" w:lineRule="auto"/>
      <w:outlineLvl w:val="0"/>
    </w:pPr>
    <w:rPr>
      <w:color w:val="0F4761" w:themeColor="accent1" w:themeShade="BF"/>
      <w:sz w:val="40"/>
    </w:rPr>
  </w:style>
  <w:style w:type="paragraph" w:styleId="Ttulo2">
    <w:name w:val="heading 2"/>
    <w:basedOn w:val="Normal"/>
    <w:next w:val="Normal"/>
    <w:link w:val="Ttulo2Car"/>
    <w:uiPriority w:val="9"/>
    <w:semiHidden/>
    <w:unhideWhenUsed/>
    <w:qFormat/>
    <w:pPr>
      <w:keepNext/>
      <w:keepLines/>
      <w:spacing w:before="160" w:after="80" w:line="278" w:lineRule="auto"/>
      <w:outlineLvl w:val="1"/>
    </w:pPr>
    <w:rPr>
      <w:color w:val="0F4761" w:themeColor="accent1" w:themeShade="BF"/>
      <w:sz w:val="32"/>
    </w:rPr>
  </w:style>
  <w:style w:type="paragraph" w:styleId="Ttulo3">
    <w:name w:val="heading 3"/>
    <w:basedOn w:val="Normal"/>
    <w:next w:val="Normal"/>
    <w:link w:val="Ttulo3Car"/>
    <w:uiPriority w:val="9"/>
    <w:semiHidden/>
    <w:unhideWhenUsed/>
    <w:qFormat/>
    <w:pPr>
      <w:keepNext/>
      <w:keepLines/>
      <w:spacing w:before="160" w:after="80" w:line="278" w:lineRule="auto"/>
      <w:outlineLvl w:val="2"/>
    </w:pPr>
    <w:rPr>
      <w:color w:val="0F4761" w:themeColor="accent1" w:themeShade="BF"/>
      <w:sz w:val="28"/>
    </w:rPr>
  </w:style>
  <w:style w:type="paragraph" w:styleId="Ttulo4">
    <w:name w:val="heading 4"/>
    <w:basedOn w:val="Normal"/>
    <w:next w:val="Normal"/>
    <w:link w:val="Ttulo4Car"/>
    <w:uiPriority w:val="9"/>
    <w:semiHidden/>
    <w:unhideWhenUsed/>
    <w:qFormat/>
    <w:pPr>
      <w:keepNext/>
      <w:keepLines/>
      <w:spacing w:before="80" w:after="40" w:line="278" w:lineRule="auto"/>
      <w:outlineLvl w:val="3"/>
    </w:pPr>
    <w:rPr>
      <w:i/>
      <w:color w:val="0F4761" w:themeColor="accent1" w:themeShade="BF"/>
      <w:sz w:val="24"/>
    </w:rPr>
  </w:style>
  <w:style w:type="paragraph" w:styleId="Ttulo5">
    <w:name w:val="heading 5"/>
    <w:basedOn w:val="Normal"/>
    <w:next w:val="Normal"/>
    <w:link w:val="Ttulo5Car"/>
    <w:uiPriority w:val="9"/>
    <w:semiHidden/>
    <w:unhideWhenUsed/>
    <w:qFormat/>
    <w:pPr>
      <w:keepNext/>
      <w:keepLines/>
      <w:spacing w:before="80" w:after="40" w:line="278" w:lineRule="auto"/>
      <w:outlineLvl w:val="4"/>
    </w:pPr>
    <w:rPr>
      <w:color w:val="0F4761" w:themeColor="accent1" w:themeShade="BF"/>
      <w:sz w:val="24"/>
    </w:rPr>
  </w:style>
  <w:style w:type="paragraph" w:styleId="Ttulo6">
    <w:name w:val="heading 6"/>
    <w:basedOn w:val="Normal"/>
    <w:next w:val="Normal"/>
    <w:link w:val="Ttulo6Car"/>
    <w:uiPriority w:val="9"/>
    <w:semiHidden/>
    <w:unhideWhenUsed/>
    <w:qFormat/>
    <w:pPr>
      <w:keepNext/>
      <w:keepLines/>
      <w:spacing w:before="40" w:after="0" w:line="278" w:lineRule="auto"/>
      <w:outlineLvl w:val="5"/>
    </w:pPr>
    <w:rPr>
      <w:i/>
      <w:color w:val="595959" w:themeColor="text1" w:themeTint="A6"/>
      <w:sz w:val="24"/>
    </w:rPr>
  </w:style>
  <w:style w:type="paragraph" w:styleId="Ttulo7">
    <w:name w:val="heading 7"/>
    <w:basedOn w:val="Normal"/>
    <w:next w:val="Normal"/>
    <w:link w:val="Ttulo7Car"/>
    <w:semiHidden/>
    <w:qFormat/>
    <w:pPr>
      <w:keepNext/>
      <w:keepLines/>
      <w:spacing w:before="40" w:after="0" w:line="278" w:lineRule="auto"/>
      <w:outlineLvl w:val="6"/>
    </w:pPr>
    <w:rPr>
      <w:color w:val="595959" w:themeColor="text1" w:themeTint="A6"/>
      <w:sz w:val="24"/>
    </w:rPr>
  </w:style>
  <w:style w:type="paragraph" w:styleId="Ttulo8">
    <w:name w:val="heading 8"/>
    <w:basedOn w:val="Normal"/>
    <w:next w:val="Normal"/>
    <w:link w:val="Ttulo8Car"/>
    <w:semiHidden/>
    <w:qFormat/>
    <w:pPr>
      <w:keepNext/>
      <w:keepLines/>
      <w:spacing w:after="0" w:line="278" w:lineRule="auto"/>
      <w:outlineLvl w:val="7"/>
    </w:pPr>
    <w:rPr>
      <w:i/>
      <w:color w:val="272727" w:themeColor="text1" w:themeTint="D8"/>
      <w:sz w:val="24"/>
    </w:rPr>
  </w:style>
  <w:style w:type="paragraph" w:styleId="Ttulo9">
    <w:name w:val="heading 9"/>
    <w:basedOn w:val="Normal"/>
    <w:next w:val="Normal"/>
    <w:link w:val="Ttulo9Car"/>
    <w:semiHidden/>
    <w:qFormat/>
    <w:pPr>
      <w:keepNext/>
      <w:keepLines/>
      <w:spacing w:after="0" w:line="278" w:lineRule="auto"/>
      <w:outlineLvl w:val="8"/>
    </w:pPr>
    <w:rPr>
      <w:color w:val="272727" w:themeColor="text1" w:themeTint="D8"/>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tulo">
    <w:name w:val="Title"/>
    <w:basedOn w:val="Normal"/>
    <w:next w:val="Normal"/>
    <w:link w:val="TtuloCar"/>
    <w:uiPriority w:val="10"/>
    <w:qFormat/>
    <w:pPr>
      <w:spacing w:after="80" w:line="240" w:lineRule="auto"/>
      <w:contextualSpacing/>
    </w:pPr>
    <w:rPr>
      <w:sz w:val="56"/>
    </w:rPr>
  </w:style>
  <w:style w:type="paragraph" w:styleId="Subttulo">
    <w:name w:val="Subtitle"/>
    <w:basedOn w:val="Normal"/>
    <w:next w:val="Normal"/>
    <w:link w:val="SubttuloCar"/>
    <w:uiPriority w:val="11"/>
    <w:qFormat/>
    <w:pPr>
      <w:spacing w:line="278" w:lineRule="auto"/>
    </w:pPr>
    <w:rPr>
      <w:color w:val="595959" w:themeColor="text1" w:themeTint="A6"/>
      <w:sz w:val="28"/>
    </w:rPr>
  </w:style>
  <w:style w:type="paragraph" w:styleId="Cita">
    <w:name w:val="Quote"/>
    <w:basedOn w:val="Normal"/>
    <w:next w:val="Normal"/>
    <w:link w:val="CitaCar"/>
    <w:qFormat/>
    <w:pPr>
      <w:spacing w:before="160" w:line="278" w:lineRule="auto"/>
      <w:jc w:val="center"/>
    </w:pPr>
    <w:rPr>
      <w:i/>
      <w:color w:val="404040" w:themeColor="text1" w:themeTint="BF"/>
      <w:sz w:val="24"/>
    </w:rPr>
  </w:style>
  <w:style w:type="paragraph" w:styleId="Prrafodelista">
    <w:name w:val="List Paragraph"/>
    <w:basedOn w:val="Normal"/>
    <w:uiPriority w:val="34"/>
    <w:qFormat/>
    <w:pPr>
      <w:spacing w:line="278" w:lineRule="auto"/>
      <w:ind w:left="720"/>
      <w:contextualSpacing/>
    </w:pPr>
    <w:rPr>
      <w:sz w:val="24"/>
    </w:rPr>
  </w:style>
  <w:style w:type="paragraph" w:styleId="Citadestacada">
    <w:name w:val="Intense Quote"/>
    <w:basedOn w:val="Normal"/>
    <w:next w:val="Normal"/>
    <w:link w:val="CitadestacadaCar"/>
    <w:qFormat/>
    <w:pPr>
      <w:pBdr>
        <w:top w:val="single" w:sz="4" w:space="10" w:color="0F4761" w:themeColor="accent1" w:themeShade="BF"/>
        <w:bottom w:val="single" w:sz="4" w:space="10" w:color="0F4761" w:themeColor="accent1" w:themeShade="BF"/>
      </w:pBdr>
      <w:spacing w:before="360" w:after="360" w:line="278" w:lineRule="auto"/>
      <w:ind w:left="864" w:right="864"/>
      <w:jc w:val="center"/>
    </w:pPr>
    <w:rPr>
      <w:i/>
      <w:color w:val="0F4761" w:themeColor="accent1" w:themeShade="BF"/>
      <w:sz w:val="24"/>
    </w:rPr>
  </w:style>
  <w:style w:type="paragraph" w:styleId="Encabezado">
    <w:name w:val="header"/>
    <w:basedOn w:val="Normal"/>
    <w:link w:val="EncabezadoCar"/>
    <w:pPr>
      <w:tabs>
        <w:tab w:val="center" w:pos="4419"/>
        <w:tab w:val="right" w:pos="8838"/>
      </w:tabs>
      <w:spacing w:after="0" w:line="240" w:lineRule="auto"/>
    </w:pPr>
  </w:style>
  <w:style w:type="paragraph" w:styleId="Piedepgina">
    <w:name w:val="footer"/>
    <w:basedOn w:val="Normal"/>
    <w:link w:val="PiedepginaCar"/>
    <w:pPr>
      <w:tabs>
        <w:tab w:val="center" w:pos="4419"/>
        <w:tab w:val="right" w:pos="8838"/>
      </w:tabs>
      <w:spacing w:after="0" w:line="240" w:lineRule="auto"/>
    </w:pPr>
  </w:style>
  <w:style w:type="character" w:styleId="Nmerodelnea">
    <w:name w:val="line number"/>
    <w:basedOn w:val="Fuentedeprrafopredeter"/>
    <w:semiHidden/>
  </w:style>
  <w:style w:type="character" w:styleId="Hipervnculo">
    <w:name w:val="Hyperlink"/>
    <w:basedOn w:val="Fuentedeprrafopredeter"/>
    <w:uiPriority w:val="99"/>
    <w:rPr>
      <w:color w:val="467886" w:themeColor="hyperlink"/>
      <w:u w:val="single"/>
    </w:rPr>
  </w:style>
  <w:style w:type="character" w:customStyle="1" w:styleId="Ttulo1Car">
    <w:name w:val="Título 1 Car"/>
    <w:basedOn w:val="Fuentedeprrafopredeter"/>
    <w:link w:val="Ttulo1"/>
    <w:rPr>
      <w:color w:val="0F4761" w:themeColor="accent1" w:themeShade="BF"/>
      <w:sz w:val="40"/>
    </w:rPr>
  </w:style>
  <w:style w:type="character" w:customStyle="1" w:styleId="Ttulo2Car">
    <w:name w:val="Título 2 Car"/>
    <w:basedOn w:val="Fuentedeprrafopredeter"/>
    <w:link w:val="Ttulo2"/>
    <w:semiHidden/>
    <w:rPr>
      <w:color w:val="0F4761" w:themeColor="accent1" w:themeShade="BF"/>
      <w:sz w:val="32"/>
    </w:rPr>
  </w:style>
  <w:style w:type="character" w:customStyle="1" w:styleId="Ttulo3Car">
    <w:name w:val="Título 3 Car"/>
    <w:basedOn w:val="Fuentedeprrafopredeter"/>
    <w:link w:val="Ttulo3"/>
    <w:semiHidden/>
    <w:rPr>
      <w:color w:val="0F4761" w:themeColor="accent1" w:themeShade="BF"/>
      <w:sz w:val="28"/>
    </w:rPr>
  </w:style>
  <w:style w:type="character" w:customStyle="1" w:styleId="Ttulo4Car">
    <w:name w:val="Título 4 Car"/>
    <w:basedOn w:val="Fuentedeprrafopredeter"/>
    <w:link w:val="Ttulo4"/>
    <w:semiHidden/>
    <w:rPr>
      <w:i/>
      <w:color w:val="0F4761" w:themeColor="accent1" w:themeShade="BF"/>
      <w:sz w:val="24"/>
    </w:rPr>
  </w:style>
  <w:style w:type="character" w:customStyle="1" w:styleId="Ttulo5Car">
    <w:name w:val="Título 5 Car"/>
    <w:basedOn w:val="Fuentedeprrafopredeter"/>
    <w:link w:val="Ttulo5"/>
    <w:semiHidden/>
    <w:rPr>
      <w:color w:val="0F4761" w:themeColor="accent1" w:themeShade="BF"/>
      <w:sz w:val="24"/>
    </w:rPr>
  </w:style>
  <w:style w:type="character" w:customStyle="1" w:styleId="Ttulo6Car">
    <w:name w:val="Título 6 Car"/>
    <w:basedOn w:val="Fuentedeprrafopredeter"/>
    <w:link w:val="Ttulo6"/>
    <w:semiHidden/>
    <w:rPr>
      <w:i/>
      <w:color w:val="595959" w:themeColor="text1" w:themeTint="A6"/>
      <w:sz w:val="24"/>
    </w:rPr>
  </w:style>
  <w:style w:type="character" w:customStyle="1" w:styleId="Ttulo7Car">
    <w:name w:val="Título 7 Car"/>
    <w:basedOn w:val="Fuentedeprrafopredeter"/>
    <w:link w:val="Ttulo7"/>
    <w:semiHidden/>
    <w:rPr>
      <w:color w:val="595959" w:themeColor="text1" w:themeTint="A6"/>
      <w:sz w:val="24"/>
    </w:rPr>
  </w:style>
  <w:style w:type="character" w:customStyle="1" w:styleId="Ttulo8Car">
    <w:name w:val="Título 8 Car"/>
    <w:basedOn w:val="Fuentedeprrafopredeter"/>
    <w:link w:val="Ttulo8"/>
    <w:semiHidden/>
    <w:rPr>
      <w:i/>
      <w:color w:val="272727" w:themeColor="text1" w:themeTint="D8"/>
      <w:sz w:val="24"/>
    </w:rPr>
  </w:style>
  <w:style w:type="character" w:customStyle="1" w:styleId="Ttulo9Car">
    <w:name w:val="Título 9 Car"/>
    <w:basedOn w:val="Fuentedeprrafopredeter"/>
    <w:link w:val="Ttulo9"/>
    <w:semiHidden/>
    <w:rPr>
      <w:color w:val="272727" w:themeColor="text1" w:themeTint="D8"/>
      <w:sz w:val="24"/>
    </w:rPr>
  </w:style>
  <w:style w:type="character" w:customStyle="1" w:styleId="TtuloCar">
    <w:name w:val="Título Car"/>
    <w:basedOn w:val="Fuentedeprrafopredeter"/>
    <w:link w:val="Ttulo"/>
    <w:rPr>
      <w:sz w:val="56"/>
    </w:rPr>
  </w:style>
  <w:style w:type="character" w:customStyle="1" w:styleId="SubttuloCar">
    <w:name w:val="Subtítulo Car"/>
    <w:basedOn w:val="Fuentedeprrafopredeter"/>
    <w:link w:val="Subttulo"/>
    <w:rPr>
      <w:color w:val="595959" w:themeColor="text1" w:themeTint="A6"/>
      <w:sz w:val="28"/>
    </w:rPr>
  </w:style>
  <w:style w:type="character" w:customStyle="1" w:styleId="CitaCar">
    <w:name w:val="Cita Car"/>
    <w:basedOn w:val="Fuentedeprrafopredeter"/>
    <w:link w:val="Cita"/>
    <w:rPr>
      <w:i/>
      <w:color w:val="404040" w:themeColor="text1" w:themeTint="BF"/>
      <w:sz w:val="24"/>
    </w:rPr>
  </w:style>
  <w:style w:type="character" w:styleId="nfasisintenso">
    <w:name w:val="Intense Emphasis"/>
    <w:basedOn w:val="Fuentedeprrafopredeter"/>
    <w:qFormat/>
    <w:rPr>
      <w:i/>
      <w:color w:val="0F4761" w:themeColor="accent1" w:themeShade="BF"/>
    </w:rPr>
  </w:style>
  <w:style w:type="character" w:customStyle="1" w:styleId="CitadestacadaCar">
    <w:name w:val="Cita destacada Car"/>
    <w:basedOn w:val="Fuentedeprrafopredeter"/>
    <w:link w:val="Citadestacada"/>
    <w:rPr>
      <w:i/>
      <w:color w:val="0F4761" w:themeColor="accent1" w:themeShade="BF"/>
      <w:sz w:val="24"/>
    </w:rPr>
  </w:style>
  <w:style w:type="character" w:styleId="Referenciaintensa">
    <w:name w:val="Intense Reference"/>
    <w:basedOn w:val="Fuentedeprrafopredeter"/>
    <w:qFormat/>
    <w:rPr>
      <w:b/>
      <w:color w:val="0F4761" w:themeColor="accent1" w:themeShade="BF"/>
    </w:rPr>
  </w:style>
  <w:style w:type="character" w:customStyle="1" w:styleId="EncabezadoCar">
    <w:name w:val="Encabezado Car"/>
    <w:basedOn w:val="Fuentedeprrafopredeter"/>
    <w:link w:val="Encabezado"/>
  </w:style>
  <w:style w:type="character" w:customStyle="1" w:styleId="PiedepginaCar">
    <w:name w:val="Pie de página Car"/>
    <w:basedOn w:val="Fuentedeprrafopredeter"/>
    <w:link w:val="Piedepgina"/>
  </w:style>
  <w:style w:type="character" w:styleId="Mencinsinresolver">
    <w:name w:val="Unresolved Mention"/>
    <w:basedOn w:val="Fuentedeprrafopredeter"/>
    <w:semiHidden/>
    <w:rPr>
      <w:color w:val="605E5C"/>
      <w:shd w:val="clear" w:color="auto" w:fill="E1DFDD"/>
    </w:rPr>
  </w:style>
  <w:style w:type="table" w:styleId="Tablabsica1">
    <w:name w:val="Table Simple 1"/>
    <w:basedOn w:val="Tabla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aconcuadrcula">
    <w:name w:val="Table Grid"/>
    <w:basedOn w:val="Tablanormal"/>
    <w:pPr>
      <w:spacing w:after="0" w:line="240" w:lineRule="auto"/>
    </w:pPr>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
    <w:name w:val="Body Text"/>
    <w:basedOn w:val="Normal"/>
    <w:link w:val="TextoindependienteCar"/>
    <w:uiPriority w:val="1"/>
    <w:qFormat/>
    <w:rsid w:val="00505DD5"/>
    <w:pPr>
      <w:widowControl w:val="0"/>
      <w:autoSpaceDE w:val="0"/>
      <w:autoSpaceDN w:val="0"/>
      <w:spacing w:after="0" w:line="240" w:lineRule="auto"/>
    </w:pPr>
    <w:rPr>
      <w:rFonts w:ascii="Arial" w:eastAsia="Arial" w:hAnsi="Arial" w:cs="Arial"/>
      <w:i/>
      <w:iCs/>
      <w:sz w:val="20"/>
      <w:lang w:val="es-ES"/>
    </w:rPr>
  </w:style>
  <w:style w:type="character" w:customStyle="1" w:styleId="TextoindependienteCar">
    <w:name w:val="Texto independiente Car"/>
    <w:basedOn w:val="Fuentedeprrafopredeter"/>
    <w:link w:val="Textoindependiente"/>
    <w:uiPriority w:val="1"/>
    <w:rsid w:val="00505DD5"/>
    <w:rPr>
      <w:rFonts w:ascii="Arial" w:eastAsia="Arial" w:hAnsi="Arial" w:cs="Arial"/>
      <w:i/>
      <w:iCs/>
      <w:sz w:val="20"/>
      <w:lang w:val="es-ES"/>
    </w:rPr>
  </w:style>
  <w:style w:type="character" w:styleId="Refdecomentario">
    <w:name w:val="annotation reference"/>
    <w:basedOn w:val="Fuentedeprrafopredeter"/>
    <w:uiPriority w:val="99"/>
    <w:semiHidden/>
    <w:unhideWhenUsed/>
    <w:rsid w:val="00505DD5"/>
    <w:rPr>
      <w:sz w:val="16"/>
      <w:szCs w:val="16"/>
    </w:rPr>
  </w:style>
  <w:style w:type="paragraph" w:styleId="Textocomentario">
    <w:name w:val="annotation text"/>
    <w:basedOn w:val="Normal"/>
    <w:link w:val="TextocomentarioCar"/>
    <w:uiPriority w:val="99"/>
    <w:semiHidden/>
    <w:unhideWhenUsed/>
    <w:rsid w:val="00505DD5"/>
    <w:pPr>
      <w:widowControl w:val="0"/>
      <w:autoSpaceDE w:val="0"/>
      <w:autoSpaceDN w:val="0"/>
      <w:spacing w:after="0" w:line="240" w:lineRule="auto"/>
    </w:pPr>
    <w:rPr>
      <w:rFonts w:ascii="Arial" w:eastAsia="Arial" w:hAnsi="Arial" w:cs="Arial"/>
      <w:sz w:val="20"/>
      <w:lang w:val="es-ES"/>
    </w:rPr>
  </w:style>
  <w:style w:type="character" w:customStyle="1" w:styleId="TextocomentarioCar">
    <w:name w:val="Texto comentario Car"/>
    <w:basedOn w:val="Fuentedeprrafopredeter"/>
    <w:link w:val="Textocomentario"/>
    <w:uiPriority w:val="99"/>
    <w:semiHidden/>
    <w:rsid w:val="00505DD5"/>
    <w:rPr>
      <w:rFonts w:ascii="Arial" w:eastAsia="Arial" w:hAnsi="Arial" w:cs="Arial"/>
      <w:sz w:val="20"/>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notificaciones-%20judiciales@corporinoquia.gov.co" TargetMode="Externa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atencionusuarios@corporinoquia.gov.co" TargetMode="External"/><Relationship Id="rId12" Type="http://schemas.microsoft.com/office/2018/08/relationships/commentsExtensible" Target="commentsExtensible.xm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6/09/relationships/commentsIds" Target="commentsIds.xml"/><Relationship Id="rId5" Type="http://schemas.openxmlformats.org/officeDocument/2006/relationships/footnotes" Target="footnotes.xml"/><Relationship Id="rId15" Type="http://schemas.openxmlformats.org/officeDocument/2006/relationships/hyperlink" Target="mailto:juan.corredor@aerocivil.gov.co" TargetMode="External"/><Relationship Id="rId10" Type="http://schemas.microsoft.com/office/2011/relationships/commentsExtended" Target="commentsExtended.xm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comments" Target="comments.xml"/><Relationship Id="rId14" Type="http://schemas.openxmlformats.org/officeDocument/2006/relationships/hyperlink" Target="mailto:notificaciones_judiciales@aerocivil.gov.co" TargetMode="External"/></Relationships>
</file>

<file path=word/_rels/footer1.xml.rels><?xml version="1.0" encoding="UTF-8" standalone="yes"?>
<Relationships xmlns="http://schemas.openxmlformats.org/package/2006/relationships"><Relationship Id="rId3" Type="http://schemas.openxmlformats.org/officeDocument/2006/relationships/hyperlink" Target="https://aerocivilsgdea.com/ControlPQR" TargetMode="External"/><Relationship Id="rId2" Type="http://schemas.openxmlformats.org/officeDocument/2006/relationships/hyperlink" Target="http://www.aerocivil.gov.co" TargetMode="External"/><Relationship Id="rId1" Type="http://schemas.openxmlformats.org/officeDocument/2006/relationships/image" Target="media/image3.png"/><Relationship Id="rId5" Type="http://schemas.openxmlformats.org/officeDocument/2006/relationships/hyperlink" Target="https://aerocivilsgdea.com/ControlPQR" TargetMode="External"/><Relationship Id="rId4" Type="http://schemas.openxmlformats.org/officeDocument/2006/relationships/hyperlink" Target="http://www.aerocivil.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6</Pages>
  <Words>1749</Words>
  <Characters>9974</Characters>
  <Application>Microsoft Office Word</Application>
  <DocSecurity>0</DocSecurity>
  <Lines>83</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Camilo Baracaldo Godoy</dc:creator>
  <cp:lastModifiedBy>Andres Romero</cp:lastModifiedBy>
  <cp:revision>6</cp:revision>
  <dcterms:created xsi:type="dcterms:W3CDTF">2026-04-23T04:44:00Z</dcterms:created>
  <dcterms:modified xsi:type="dcterms:W3CDTF">2026-04-23T14:31:00Z</dcterms:modified>
</cp:coreProperties>
</file>